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57F15" w14:textId="6ACF7003" w:rsidR="00281AD5" w:rsidRPr="00D440C4" w:rsidRDefault="00281AD5" w:rsidP="00281AD5">
      <w:pPr>
        <w:spacing w:after="0"/>
        <w:jc w:val="center"/>
        <w:rPr>
          <w:b/>
          <w:szCs w:val="24"/>
        </w:rPr>
      </w:pPr>
      <w:r w:rsidRPr="00D440C4">
        <w:rPr>
          <w:b/>
          <w:szCs w:val="24"/>
        </w:rPr>
        <w:t xml:space="preserve">Obrazloženje </w:t>
      </w:r>
      <w:r w:rsidR="008C700A" w:rsidRPr="00D440C4">
        <w:rPr>
          <w:b/>
          <w:szCs w:val="24"/>
        </w:rPr>
        <w:t xml:space="preserve">I. Izmjena i dopuna Proračuna Dubrovačko – neretvanske županije za </w:t>
      </w:r>
      <w:r w:rsidR="00854AF5" w:rsidRPr="00D440C4">
        <w:rPr>
          <w:b/>
          <w:szCs w:val="24"/>
        </w:rPr>
        <w:t xml:space="preserve"> 202</w:t>
      </w:r>
      <w:r w:rsidR="00AD2C71" w:rsidRPr="00D440C4">
        <w:rPr>
          <w:b/>
          <w:szCs w:val="24"/>
        </w:rPr>
        <w:t>6</w:t>
      </w:r>
      <w:r w:rsidR="008C700A" w:rsidRPr="00D440C4">
        <w:rPr>
          <w:b/>
          <w:szCs w:val="24"/>
        </w:rPr>
        <w:t>. godinu</w:t>
      </w:r>
    </w:p>
    <w:p w14:paraId="40791A87" w14:textId="77777777" w:rsidR="00281AD5" w:rsidRPr="002B3CA5" w:rsidRDefault="00281AD5" w:rsidP="00281AD5">
      <w:pPr>
        <w:spacing w:after="0"/>
        <w:jc w:val="center"/>
        <w:rPr>
          <w:szCs w:val="24"/>
        </w:rPr>
      </w:pPr>
    </w:p>
    <w:p w14:paraId="00FB74FA" w14:textId="198D64D3" w:rsidR="00281AD5" w:rsidRPr="00D440C4" w:rsidRDefault="00A921BA" w:rsidP="00281AD5">
      <w:pPr>
        <w:spacing w:after="0"/>
        <w:jc w:val="center"/>
        <w:rPr>
          <w:b/>
          <w:sz w:val="28"/>
          <w:szCs w:val="28"/>
        </w:rPr>
      </w:pPr>
      <w:r w:rsidRPr="00D440C4">
        <w:rPr>
          <w:b/>
          <w:sz w:val="28"/>
          <w:szCs w:val="28"/>
        </w:rPr>
        <w:t>Razdjel</w:t>
      </w:r>
      <w:r w:rsidR="004656A8" w:rsidRPr="00D440C4">
        <w:rPr>
          <w:b/>
          <w:sz w:val="28"/>
          <w:szCs w:val="28"/>
        </w:rPr>
        <w:t xml:space="preserve"> 103 - </w:t>
      </w:r>
      <w:r w:rsidR="00281AD5" w:rsidRPr="00D440C4">
        <w:rPr>
          <w:b/>
          <w:sz w:val="28"/>
          <w:szCs w:val="28"/>
        </w:rPr>
        <w:t xml:space="preserve">Upravni odjel za </w:t>
      </w:r>
      <w:r w:rsidR="00854AF5" w:rsidRPr="00D440C4">
        <w:rPr>
          <w:b/>
          <w:sz w:val="28"/>
          <w:szCs w:val="28"/>
        </w:rPr>
        <w:t>poduzetništvo, turizam i more</w:t>
      </w:r>
    </w:p>
    <w:p w14:paraId="49C35CAF" w14:textId="39C0B07E" w:rsidR="00281AD5" w:rsidRPr="00BE6CB3" w:rsidRDefault="00BE6CB3" w:rsidP="00281AD5">
      <w:pPr>
        <w:spacing w:after="0"/>
        <w:jc w:val="center"/>
        <w:rPr>
          <w:b/>
          <w:bCs/>
          <w:szCs w:val="24"/>
        </w:rPr>
      </w:pPr>
      <w:r w:rsidRPr="00BE6CB3">
        <w:rPr>
          <w:b/>
          <w:bCs/>
          <w:szCs w:val="24"/>
        </w:rPr>
        <w:t>Glava 10301 – Upravni odjel za poduzetništvo, turizam i more</w:t>
      </w:r>
    </w:p>
    <w:p w14:paraId="66C77273" w14:textId="77777777" w:rsidR="006A67D3" w:rsidRDefault="006A67D3" w:rsidP="00281AD5">
      <w:pPr>
        <w:spacing w:after="0"/>
        <w:rPr>
          <w:szCs w:val="24"/>
        </w:rPr>
      </w:pPr>
    </w:p>
    <w:p w14:paraId="0C7E9905" w14:textId="763559C5" w:rsidR="00854AF5" w:rsidRPr="002B3CA5" w:rsidRDefault="00854AF5" w:rsidP="00854AF5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Program 1300 Poticanje razvoja poduzetništva </w:t>
      </w:r>
      <w:r w:rsidR="00964CFE">
        <w:rPr>
          <w:b/>
          <w:szCs w:val="24"/>
          <w:u w:val="single"/>
        </w:rPr>
        <w:t>+ 78.220,44</w:t>
      </w:r>
      <w:r w:rsidR="00BE6CB3">
        <w:rPr>
          <w:b/>
          <w:szCs w:val="24"/>
          <w:u w:val="single"/>
        </w:rPr>
        <w:t xml:space="preserve"> €</w:t>
      </w:r>
    </w:p>
    <w:p w14:paraId="6FC1163A" w14:textId="77777777" w:rsidR="00854AF5" w:rsidRDefault="00854AF5" w:rsidP="00854AF5">
      <w:pPr>
        <w:spacing w:after="0"/>
        <w:rPr>
          <w:szCs w:val="24"/>
        </w:rPr>
      </w:pPr>
    </w:p>
    <w:p w14:paraId="5D7E9EDD" w14:textId="278A6BB6" w:rsidR="00854AF5" w:rsidRPr="00664DD0" w:rsidRDefault="00854AF5" w:rsidP="00854AF5">
      <w:pPr>
        <w:spacing w:after="0"/>
        <w:rPr>
          <w:szCs w:val="24"/>
          <w:u w:val="single"/>
        </w:rPr>
      </w:pPr>
      <w:r w:rsidRPr="00BE6CB3">
        <w:rPr>
          <w:szCs w:val="24"/>
          <w:u w:val="single"/>
        </w:rPr>
        <w:t xml:space="preserve">Aktivnost A130001 – Projekt razvoja poduzetništva – kreditni programi </w:t>
      </w:r>
      <w:r w:rsidR="00964CFE" w:rsidRPr="00664DD0">
        <w:rPr>
          <w:szCs w:val="24"/>
          <w:u w:val="single"/>
        </w:rPr>
        <w:t>+8.220,44</w:t>
      </w:r>
      <w:r w:rsidR="00BE6CB3" w:rsidRPr="00664DD0">
        <w:rPr>
          <w:szCs w:val="24"/>
          <w:u w:val="single"/>
        </w:rPr>
        <w:t xml:space="preserve"> €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FD2348" w14:paraId="226A990F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E6C" w14:textId="77777777" w:rsidR="00FD2348" w:rsidRPr="00BE6CB3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42C8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1.1.1. Potpore za unaprjeđenje kvalitete i tržišne prepoznatljivosti proizvoda i usluga</w:t>
            </w:r>
          </w:p>
          <w:p w14:paraId="0EFEBB91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1.2.1. Podrška ulaganjima u energetsku učinkovitost i korištenje OIE u gospodarstvu</w:t>
            </w:r>
          </w:p>
          <w:p w14:paraId="5D6E5309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1.2.2. Poticanje digitalizacije, tehnološke modernizacije i inovativnosti gospodarstva</w:t>
            </w:r>
          </w:p>
          <w:p w14:paraId="6C74644C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4838A441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40023A23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  <w:p w14:paraId="307D3977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1.3.3. Poboljšanje konkurentnosti u poljoprivredi, akvakulturi i ribarstvu</w:t>
            </w:r>
          </w:p>
          <w:p w14:paraId="4F126185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4.3.2. Razvoj otočnog gospodarstva</w:t>
            </w:r>
          </w:p>
          <w:p w14:paraId="0F341C9C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4.4.2. Jačanje razvoja poduzetništva</w:t>
            </w:r>
          </w:p>
          <w:p w14:paraId="5D3A58B9" w14:textId="77777777" w:rsidR="00FD2348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4.4.3. Očuvanje okoliša te održivo upravljanje prirodnim i kulturnim vrijednostima</w:t>
            </w:r>
          </w:p>
        </w:tc>
      </w:tr>
    </w:tbl>
    <w:p w14:paraId="7E8093E7" w14:textId="349DBC7C" w:rsidR="00964CFE" w:rsidRDefault="00854AF5" w:rsidP="00854AF5">
      <w:pPr>
        <w:spacing w:after="0"/>
        <w:rPr>
          <w:szCs w:val="24"/>
        </w:rPr>
      </w:pPr>
      <w:r>
        <w:rPr>
          <w:szCs w:val="24"/>
        </w:rPr>
        <w:t xml:space="preserve">Promjena se očituje u </w:t>
      </w:r>
      <w:r w:rsidR="00964CFE">
        <w:rPr>
          <w:szCs w:val="24"/>
        </w:rPr>
        <w:t>povećanju</w:t>
      </w:r>
      <w:r w:rsidR="004E7F62">
        <w:rPr>
          <w:szCs w:val="24"/>
        </w:rPr>
        <w:t xml:space="preserve"> </w:t>
      </w:r>
      <w:r w:rsidR="003E4146">
        <w:rPr>
          <w:szCs w:val="24"/>
        </w:rPr>
        <w:t>planiranih</w:t>
      </w:r>
      <w:r>
        <w:rPr>
          <w:szCs w:val="24"/>
        </w:rPr>
        <w:t xml:space="preserve"> </w:t>
      </w:r>
      <w:r w:rsidR="00964CFE">
        <w:rPr>
          <w:szCs w:val="24"/>
        </w:rPr>
        <w:t>sredstava</w:t>
      </w:r>
      <w:r w:rsidR="00A9392A">
        <w:rPr>
          <w:szCs w:val="24"/>
        </w:rPr>
        <w:t xml:space="preserve"> u visini od </w:t>
      </w:r>
      <w:r w:rsidR="00964CFE">
        <w:rPr>
          <w:szCs w:val="24"/>
        </w:rPr>
        <w:t>8.220,44</w:t>
      </w:r>
      <w:r w:rsidR="00943947">
        <w:rPr>
          <w:szCs w:val="24"/>
        </w:rPr>
        <w:t xml:space="preserve"> € zbog </w:t>
      </w:r>
      <w:r w:rsidR="00964CFE">
        <w:rPr>
          <w:szCs w:val="24"/>
        </w:rPr>
        <w:t>usklađivanja sredstava na raspolaganju nakon utvrđivanja točnog iznosa prenesenih sredstava iz prethodne godine.</w:t>
      </w:r>
    </w:p>
    <w:p w14:paraId="0B86EEDA" w14:textId="77777777" w:rsidR="00854AF5" w:rsidRDefault="00854AF5" w:rsidP="00854AF5">
      <w:pPr>
        <w:spacing w:after="0"/>
        <w:rPr>
          <w:szCs w:val="24"/>
        </w:rPr>
      </w:pPr>
    </w:p>
    <w:p w14:paraId="0175E9D7" w14:textId="1681DA9C" w:rsidR="00964CFE" w:rsidRPr="00BE6CB3" w:rsidRDefault="00964CFE" w:rsidP="00964CFE">
      <w:pPr>
        <w:spacing w:after="0"/>
        <w:rPr>
          <w:szCs w:val="24"/>
          <w:u w:val="single"/>
        </w:rPr>
      </w:pPr>
      <w:r w:rsidRPr="00BE6CB3">
        <w:rPr>
          <w:szCs w:val="24"/>
          <w:u w:val="single"/>
        </w:rPr>
        <w:t>Aktivnost A13000</w:t>
      </w:r>
      <w:r>
        <w:rPr>
          <w:szCs w:val="24"/>
          <w:u w:val="single"/>
        </w:rPr>
        <w:t>4</w:t>
      </w:r>
      <w:r w:rsidRPr="00BE6CB3">
        <w:rPr>
          <w:szCs w:val="24"/>
          <w:u w:val="single"/>
        </w:rPr>
        <w:t xml:space="preserve"> – </w:t>
      </w:r>
      <w:r>
        <w:rPr>
          <w:szCs w:val="24"/>
          <w:u w:val="single"/>
        </w:rPr>
        <w:t>Aktivnosti promidžbe poduzetništva</w:t>
      </w:r>
      <w:r w:rsidRPr="00BE6CB3">
        <w:rPr>
          <w:szCs w:val="24"/>
          <w:u w:val="single"/>
        </w:rPr>
        <w:t xml:space="preserve"> </w:t>
      </w:r>
      <w:r w:rsidRPr="00664DD0">
        <w:rPr>
          <w:szCs w:val="24"/>
          <w:u w:val="single"/>
        </w:rPr>
        <w:t>+70.000,00 €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FF7CAD" w14:paraId="18E3A4FA" w14:textId="77777777" w:rsidTr="00FF7CAD">
        <w:tc>
          <w:tcPr>
            <w:tcW w:w="1838" w:type="dxa"/>
          </w:tcPr>
          <w:p w14:paraId="6BAABEDA" w14:textId="32D1B1BB" w:rsidR="00FF7CAD" w:rsidRDefault="00FF7CAD" w:rsidP="00854AF5">
            <w:pPr>
              <w:spacing w:after="0"/>
              <w:rPr>
                <w:szCs w:val="24"/>
              </w:rPr>
            </w:pPr>
            <w:r w:rsidRPr="00FF7CAD">
              <w:rPr>
                <w:szCs w:val="24"/>
              </w:rPr>
              <w:t>Provedbeni program - Mjera</w:t>
            </w:r>
          </w:p>
        </w:tc>
        <w:tc>
          <w:tcPr>
            <w:tcW w:w="7224" w:type="dxa"/>
          </w:tcPr>
          <w:p w14:paraId="0295C62C" w14:textId="77777777" w:rsidR="00FF7CAD" w:rsidRPr="00FF7CAD" w:rsidRDefault="00FF7CAD" w:rsidP="00FF7CAD">
            <w:pPr>
              <w:spacing w:after="0"/>
              <w:rPr>
                <w:szCs w:val="24"/>
              </w:rPr>
            </w:pPr>
            <w:r w:rsidRPr="00FF7CAD">
              <w:rPr>
                <w:szCs w:val="24"/>
              </w:rPr>
              <w:t>Mjera 1.1.1. Potpore za unapređenje kvalitete i tržišne prepoznatljivosti proizvoda i usluga</w:t>
            </w:r>
          </w:p>
          <w:p w14:paraId="46E024A1" w14:textId="77777777" w:rsidR="00FF7CAD" w:rsidRPr="00FF7CAD" w:rsidRDefault="00FF7CAD" w:rsidP="00FF7CAD">
            <w:pPr>
              <w:spacing w:after="0"/>
              <w:rPr>
                <w:szCs w:val="24"/>
              </w:rPr>
            </w:pPr>
            <w:r w:rsidRPr="00FF7CAD">
              <w:rPr>
                <w:szCs w:val="24"/>
              </w:rPr>
              <w:t>Mjera 1.1.3. Poticanje ulaganja i umrežavanje poduzetnika</w:t>
            </w:r>
          </w:p>
          <w:p w14:paraId="1FEA197F" w14:textId="77777777" w:rsidR="00FF7CAD" w:rsidRPr="00FF7CAD" w:rsidRDefault="00FF7CAD" w:rsidP="00FF7CAD">
            <w:pPr>
              <w:spacing w:after="0"/>
              <w:rPr>
                <w:szCs w:val="24"/>
              </w:rPr>
            </w:pPr>
            <w:r w:rsidRPr="00FF7CAD">
              <w:rPr>
                <w:szCs w:val="24"/>
              </w:rPr>
              <w:t>Mjera 1.2.2. Poticanje digitalizacije, tehnološke modernizacije i inovativnosti u gospodarstvu</w:t>
            </w:r>
          </w:p>
          <w:p w14:paraId="72E0E1EB" w14:textId="77777777" w:rsidR="00FF7CAD" w:rsidRPr="00FF7CAD" w:rsidRDefault="00FF7CAD" w:rsidP="00FF7CAD">
            <w:pPr>
              <w:spacing w:after="0"/>
              <w:rPr>
                <w:szCs w:val="24"/>
              </w:rPr>
            </w:pPr>
            <w:r w:rsidRPr="00FF7CAD">
              <w:rPr>
                <w:szCs w:val="24"/>
              </w:rPr>
              <w:t>Mjera 1.2.3. Razvoj kulturnih i kreativnih industrija</w:t>
            </w:r>
          </w:p>
          <w:p w14:paraId="3847EAD5" w14:textId="77777777" w:rsidR="00FF7CAD" w:rsidRPr="00FF7CAD" w:rsidRDefault="00FF7CAD" w:rsidP="00FF7CAD">
            <w:pPr>
              <w:spacing w:after="0"/>
              <w:rPr>
                <w:szCs w:val="24"/>
              </w:rPr>
            </w:pPr>
            <w:r w:rsidRPr="00FF7CAD">
              <w:rPr>
                <w:szCs w:val="24"/>
              </w:rPr>
              <w:t>Mjera 1.3.1. Poboljšanje kvalitete turističke ponude i upravljanja destinacijom</w:t>
            </w:r>
          </w:p>
          <w:p w14:paraId="1068A08B" w14:textId="3A08CDF6" w:rsidR="00FF7CAD" w:rsidRDefault="00FF7CAD" w:rsidP="00FF7CAD">
            <w:pPr>
              <w:spacing w:after="0"/>
              <w:rPr>
                <w:szCs w:val="24"/>
              </w:rPr>
            </w:pPr>
            <w:r w:rsidRPr="00FF7CAD">
              <w:rPr>
                <w:szCs w:val="24"/>
              </w:rPr>
              <w:t>Mjera 1.3.2. Razvoj selektivnih oblika turizma</w:t>
            </w:r>
          </w:p>
        </w:tc>
      </w:tr>
    </w:tbl>
    <w:p w14:paraId="280E0294" w14:textId="5AA35AE6" w:rsidR="00964CFE" w:rsidRDefault="00FF7CAD" w:rsidP="00854AF5">
      <w:pPr>
        <w:spacing w:after="0"/>
        <w:rPr>
          <w:szCs w:val="24"/>
        </w:rPr>
      </w:pPr>
      <w:r>
        <w:rPr>
          <w:szCs w:val="24"/>
        </w:rPr>
        <w:t>Promjena se očituje u povećanju planiranih troškova u visini od 70.000,00 € na troškovima rashoda za usluge zbog novo planiranih aktivnosti upravnog odjela.</w:t>
      </w:r>
    </w:p>
    <w:p w14:paraId="6EC0B2C0" w14:textId="77777777" w:rsidR="00964CFE" w:rsidRDefault="00964CFE" w:rsidP="00854AF5">
      <w:pPr>
        <w:spacing w:after="0"/>
        <w:rPr>
          <w:szCs w:val="24"/>
        </w:rPr>
      </w:pPr>
    </w:p>
    <w:p w14:paraId="63F96AB0" w14:textId="7CD0394A" w:rsidR="004C6C16" w:rsidRDefault="004C6C16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5B32D201" w14:textId="77777777" w:rsidR="00FD09D7" w:rsidRDefault="00FD09D7" w:rsidP="00281AD5">
      <w:pPr>
        <w:spacing w:after="0"/>
        <w:rPr>
          <w:szCs w:val="24"/>
        </w:rPr>
      </w:pPr>
    </w:p>
    <w:p w14:paraId="6BCA0E4A" w14:textId="4A78AEAC" w:rsidR="006275C0" w:rsidRPr="002B3CA5" w:rsidRDefault="006275C0" w:rsidP="006275C0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Program 1302 Razvoj turizma </w:t>
      </w:r>
      <w:r w:rsidR="00BE6CB3">
        <w:rPr>
          <w:b/>
          <w:szCs w:val="24"/>
          <w:u w:val="single"/>
        </w:rPr>
        <w:t>+</w:t>
      </w:r>
      <w:r w:rsidR="00995922">
        <w:rPr>
          <w:b/>
          <w:szCs w:val="24"/>
          <w:u w:val="single"/>
        </w:rPr>
        <w:t>56</w:t>
      </w:r>
      <w:r w:rsidR="00BE6CB3">
        <w:rPr>
          <w:b/>
          <w:szCs w:val="24"/>
          <w:u w:val="single"/>
        </w:rPr>
        <w:t>.</w:t>
      </w:r>
      <w:r w:rsidR="00995922">
        <w:rPr>
          <w:b/>
          <w:szCs w:val="24"/>
          <w:u w:val="single"/>
        </w:rPr>
        <w:t>886</w:t>
      </w:r>
      <w:r w:rsidR="00BE6CB3">
        <w:rPr>
          <w:b/>
          <w:szCs w:val="24"/>
          <w:u w:val="single"/>
        </w:rPr>
        <w:t>,00 €</w:t>
      </w:r>
    </w:p>
    <w:p w14:paraId="41931329" w14:textId="77777777" w:rsidR="007B487F" w:rsidRDefault="007B487F" w:rsidP="00281AD5">
      <w:pPr>
        <w:spacing w:after="0"/>
        <w:rPr>
          <w:szCs w:val="24"/>
        </w:rPr>
      </w:pPr>
    </w:p>
    <w:p w14:paraId="4252E37C" w14:textId="242E212A" w:rsidR="00443956" w:rsidRPr="00664DD0" w:rsidRDefault="00443956" w:rsidP="00443956">
      <w:pPr>
        <w:spacing w:after="0"/>
        <w:rPr>
          <w:szCs w:val="24"/>
          <w:u w:val="single"/>
        </w:rPr>
      </w:pPr>
      <w:r w:rsidRPr="00BE6CB3">
        <w:rPr>
          <w:szCs w:val="24"/>
          <w:u w:val="single"/>
        </w:rPr>
        <w:t>Aktivnost A130201 – Promidžba turističke djelatnosti</w:t>
      </w:r>
      <w:r w:rsidR="00995922">
        <w:rPr>
          <w:szCs w:val="24"/>
          <w:u w:val="single"/>
        </w:rPr>
        <w:t xml:space="preserve"> u DNŽ</w:t>
      </w:r>
      <w:r w:rsidRPr="00BE6CB3">
        <w:rPr>
          <w:szCs w:val="24"/>
          <w:u w:val="single"/>
        </w:rPr>
        <w:t xml:space="preserve"> </w:t>
      </w:r>
      <w:r w:rsidR="00BE6CB3" w:rsidRPr="00664DD0">
        <w:rPr>
          <w:szCs w:val="24"/>
          <w:u w:val="single"/>
        </w:rPr>
        <w:t>-</w:t>
      </w:r>
      <w:r w:rsidR="00995922" w:rsidRPr="00664DD0">
        <w:rPr>
          <w:szCs w:val="24"/>
          <w:u w:val="single"/>
        </w:rPr>
        <w:t xml:space="preserve"> 53.550,00</w:t>
      </w:r>
      <w:r w:rsidR="00BE6CB3" w:rsidRPr="00664DD0">
        <w:rPr>
          <w:szCs w:val="24"/>
          <w:u w:val="single"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BE6CB3" w14:paraId="26E6FC3F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F2DA" w14:textId="77777777" w:rsidR="00FD2348" w:rsidRPr="00BE6CB3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0C3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1.1.1. Potpore za unapređenje kvalitete i tržišne prepoznatljivosti proizvoda i usluga</w:t>
            </w:r>
          </w:p>
          <w:p w14:paraId="2C493231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0F174F94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0C54A913" w14:textId="77777777" w:rsidR="00FD2348" w:rsidRPr="00BE6CB3" w:rsidRDefault="006C1E2E" w:rsidP="006C1E2E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0667B529" w14:textId="14DD3D59" w:rsidR="00443956" w:rsidRPr="00BE6CB3" w:rsidRDefault="00443956" w:rsidP="00443956">
      <w:pPr>
        <w:spacing w:after="0"/>
        <w:rPr>
          <w:szCs w:val="24"/>
        </w:rPr>
      </w:pPr>
      <w:r w:rsidRPr="00BE6CB3">
        <w:rPr>
          <w:szCs w:val="24"/>
        </w:rPr>
        <w:t>Promjena se očituje u smanjenju p</w:t>
      </w:r>
      <w:r w:rsidR="00943947" w:rsidRPr="00BE6CB3">
        <w:rPr>
          <w:szCs w:val="24"/>
        </w:rPr>
        <w:t xml:space="preserve">laniranih troškova u visini od </w:t>
      </w:r>
      <w:r w:rsidR="00995922">
        <w:rPr>
          <w:szCs w:val="24"/>
        </w:rPr>
        <w:t>53.550</w:t>
      </w:r>
      <w:r w:rsidR="00943947" w:rsidRPr="00BE6CB3">
        <w:rPr>
          <w:szCs w:val="24"/>
        </w:rPr>
        <w:t>,</w:t>
      </w:r>
      <w:r w:rsidRPr="00BE6CB3">
        <w:rPr>
          <w:szCs w:val="24"/>
        </w:rPr>
        <w:t xml:space="preserve">00 € </w:t>
      </w:r>
      <w:r w:rsidR="00AE0928" w:rsidRPr="00BE6CB3">
        <w:rPr>
          <w:szCs w:val="24"/>
        </w:rPr>
        <w:t>zbog</w:t>
      </w:r>
      <w:r w:rsidR="00BB6EF3" w:rsidRPr="00BE6CB3">
        <w:rPr>
          <w:szCs w:val="24"/>
        </w:rPr>
        <w:t xml:space="preserve"> preraspodjele planiranih troškova po izvorima unutar Aktivnosti.</w:t>
      </w:r>
    </w:p>
    <w:p w14:paraId="539DA92E" w14:textId="77777777" w:rsidR="00443956" w:rsidRPr="00BE6CB3" w:rsidRDefault="00443956" w:rsidP="00281AD5">
      <w:pPr>
        <w:spacing w:after="0"/>
        <w:rPr>
          <w:szCs w:val="24"/>
        </w:rPr>
      </w:pPr>
    </w:p>
    <w:p w14:paraId="627027E5" w14:textId="0F255C52" w:rsidR="007103A5" w:rsidRPr="00664DD0" w:rsidRDefault="007103A5" w:rsidP="007103A5">
      <w:pPr>
        <w:spacing w:after="0"/>
        <w:rPr>
          <w:szCs w:val="24"/>
          <w:u w:val="single"/>
        </w:rPr>
      </w:pPr>
      <w:r w:rsidRPr="00BE6CB3">
        <w:rPr>
          <w:szCs w:val="24"/>
          <w:u w:val="single"/>
        </w:rPr>
        <w:t>Aktivnost A130202 – Manifestacije u turizmu</w:t>
      </w:r>
      <w:r w:rsidR="00BE6CB3">
        <w:rPr>
          <w:szCs w:val="24"/>
          <w:u w:val="single"/>
        </w:rPr>
        <w:t xml:space="preserve"> </w:t>
      </w:r>
      <w:r w:rsidR="00BE6CB3" w:rsidRPr="00664DD0">
        <w:rPr>
          <w:szCs w:val="24"/>
          <w:u w:val="single"/>
        </w:rPr>
        <w:t xml:space="preserve">+ </w:t>
      </w:r>
      <w:r w:rsidR="00995922" w:rsidRPr="00664DD0">
        <w:rPr>
          <w:szCs w:val="24"/>
          <w:u w:val="single"/>
        </w:rPr>
        <w:t>110</w:t>
      </w:r>
      <w:r w:rsidR="00BE6CB3" w:rsidRPr="00664DD0">
        <w:rPr>
          <w:szCs w:val="24"/>
          <w:u w:val="single"/>
        </w:rPr>
        <w:t>.</w:t>
      </w:r>
      <w:r w:rsidR="00995922" w:rsidRPr="00664DD0">
        <w:rPr>
          <w:szCs w:val="24"/>
          <w:u w:val="single"/>
        </w:rPr>
        <w:t>436</w:t>
      </w:r>
      <w:r w:rsidR="00BE6CB3" w:rsidRPr="00664DD0">
        <w:rPr>
          <w:szCs w:val="24"/>
          <w:u w:val="single"/>
        </w:rPr>
        <w:t>,00 €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BE6CB3" w14:paraId="1C9D99FA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266" w14:textId="77777777" w:rsidR="00FD2348" w:rsidRPr="00BE6CB3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D3E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1.1.1. Potpore za unapređenje kvalitete i tržišne prepoznatljivosti proizvoda i usluga</w:t>
            </w:r>
          </w:p>
          <w:p w14:paraId="06A5411E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0CBFDB37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3749931D" w14:textId="77777777" w:rsidR="00FD2348" w:rsidRPr="00BE6CB3" w:rsidRDefault="006C1E2E" w:rsidP="006C1E2E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6528C883" w14:textId="5D99004A" w:rsidR="007103A5" w:rsidRPr="00BE6CB3" w:rsidRDefault="007103A5" w:rsidP="007103A5">
      <w:pPr>
        <w:spacing w:after="0"/>
        <w:rPr>
          <w:szCs w:val="24"/>
        </w:rPr>
      </w:pPr>
      <w:r w:rsidRPr="00BE6CB3">
        <w:rPr>
          <w:szCs w:val="24"/>
        </w:rPr>
        <w:t xml:space="preserve">Promjena se očituje u </w:t>
      </w:r>
      <w:r w:rsidR="00443956" w:rsidRPr="00BE6CB3">
        <w:rPr>
          <w:szCs w:val="24"/>
        </w:rPr>
        <w:t xml:space="preserve">povećanju </w:t>
      </w:r>
      <w:r w:rsidRPr="00BE6CB3">
        <w:rPr>
          <w:szCs w:val="24"/>
        </w:rPr>
        <w:t>planiran</w:t>
      </w:r>
      <w:r w:rsidR="00B03322" w:rsidRPr="00BE6CB3">
        <w:rPr>
          <w:szCs w:val="24"/>
        </w:rPr>
        <w:t>ih</w:t>
      </w:r>
      <w:r w:rsidRPr="00BE6CB3">
        <w:rPr>
          <w:szCs w:val="24"/>
        </w:rPr>
        <w:t xml:space="preserve"> trošk</w:t>
      </w:r>
      <w:r w:rsidR="00B03322" w:rsidRPr="00BE6CB3">
        <w:rPr>
          <w:szCs w:val="24"/>
        </w:rPr>
        <w:t>ov</w:t>
      </w:r>
      <w:r w:rsidRPr="00BE6CB3">
        <w:rPr>
          <w:szCs w:val="24"/>
        </w:rPr>
        <w:t xml:space="preserve">a u visini od </w:t>
      </w:r>
      <w:r w:rsidR="00995922">
        <w:rPr>
          <w:szCs w:val="24"/>
        </w:rPr>
        <w:t>110</w:t>
      </w:r>
      <w:r w:rsidR="00443956" w:rsidRPr="00BE6CB3">
        <w:rPr>
          <w:szCs w:val="24"/>
        </w:rPr>
        <w:t>.</w:t>
      </w:r>
      <w:r w:rsidR="00995922">
        <w:rPr>
          <w:szCs w:val="24"/>
        </w:rPr>
        <w:t>436</w:t>
      </w:r>
      <w:r w:rsidR="00443956" w:rsidRPr="00BE6CB3">
        <w:rPr>
          <w:szCs w:val="24"/>
        </w:rPr>
        <w:t>,</w:t>
      </w:r>
      <w:r w:rsidR="00943947" w:rsidRPr="00BE6CB3">
        <w:rPr>
          <w:szCs w:val="24"/>
        </w:rPr>
        <w:t>00</w:t>
      </w:r>
      <w:r w:rsidR="00443956" w:rsidRPr="00BE6CB3">
        <w:rPr>
          <w:szCs w:val="24"/>
        </w:rPr>
        <w:t xml:space="preserve"> €</w:t>
      </w:r>
      <w:r w:rsidRPr="00BE6CB3">
        <w:rPr>
          <w:szCs w:val="24"/>
        </w:rPr>
        <w:t xml:space="preserve"> zbog </w:t>
      </w:r>
      <w:r w:rsidR="00444761" w:rsidRPr="00BE6CB3">
        <w:rPr>
          <w:szCs w:val="24"/>
        </w:rPr>
        <w:t>višeg i</w:t>
      </w:r>
      <w:r w:rsidR="00443956" w:rsidRPr="00BE6CB3">
        <w:rPr>
          <w:szCs w:val="24"/>
        </w:rPr>
        <w:t>znosa prenesenih sredstava po osnovi ostvar</w:t>
      </w:r>
      <w:r w:rsidR="00444761" w:rsidRPr="00BE6CB3">
        <w:rPr>
          <w:szCs w:val="24"/>
        </w:rPr>
        <w:t>e</w:t>
      </w:r>
      <w:r w:rsidR="00443956" w:rsidRPr="00BE6CB3">
        <w:rPr>
          <w:szCs w:val="24"/>
        </w:rPr>
        <w:t xml:space="preserve">nih </w:t>
      </w:r>
      <w:r w:rsidR="00444761" w:rsidRPr="00BE6CB3">
        <w:rPr>
          <w:szCs w:val="24"/>
        </w:rPr>
        <w:t xml:space="preserve">prihoda od naknada za kruzere i turističko zemljište. </w:t>
      </w:r>
    </w:p>
    <w:p w14:paraId="68A1285F" w14:textId="77777777" w:rsidR="007103A5" w:rsidRPr="00BE6CB3" w:rsidRDefault="007103A5" w:rsidP="00281AD5">
      <w:pPr>
        <w:spacing w:after="0"/>
        <w:rPr>
          <w:szCs w:val="24"/>
        </w:rPr>
      </w:pPr>
    </w:p>
    <w:p w14:paraId="0996BC1A" w14:textId="5A08E4E2" w:rsidR="004C6C16" w:rsidRDefault="004C6C16">
      <w:pPr>
        <w:spacing w:after="160" w:line="259" w:lineRule="auto"/>
        <w:jc w:val="left"/>
        <w:rPr>
          <w:szCs w:val="24"/>
        </w:rPr>
      </w:pPr>
    </w:p>
    <w:p w14:paraId="2B8D7541" w14:textId="77777777" w:rsidR="0000378B" w:rsidRPr="00BE6CB3" w:rsidRDefault="0000378B" w:rsidP="00281AD5">
      <w:pPr>
        <w:spacing w:after="0"/>
        <w:rPr>
          <w:szCs w:val="24"/>
        </w:rPr>
      </w:pPr>
    </w:p>
    <w:p w14:paraId="76BAE106" w14:textId="3BBD5990" w:rsidR="00C35553" w:rsidRPr="00BE6CB3" w:rsidRDefault="00D1099E" w:rsidP="00C35553">
      <w:pPr>
        <w:spacing w:after="0"/>
        <w:rPr>
          <w:b/>
          <w:szCs w:val="24"/>
          <w:u w:val="single"/>
        </w:rPr>
      </w:pPr>
      <w:r w:rsidRPr="00BE6CB3">
        <w:rPr>
          <w:b/>
          <w:szCs w:val="24"/>
          <w:u w:val="single"/>
        </w:rPr>
        <w:t>Program 1304</w:t>
      </w:r>
      <w:r w:rsidR="00C35553" w:rsidRPr="00BE6CB3">
        <w:rPr>
          <w:b/>
          <w:szCs w:val="24"/>
          <w:u w:val="single"/>
        </w:rPr>
        <w:t xml:space="preserve"> Upravljanje pomorskim dobrim na području DNŽ</w:t>
      </w:r>
      <w:r w:rsidR="00BE6CB3">
        <w:rPr>
          <w:b/>
          <w:szCs w:val="24"/>
          <w:u w:val="single"/>
        </w:rPr>
        <w:t xml:space="preserve"> +1.</w:t>
      </w:r>
      <w:r w:rsidR="00995922">
        <w:rPr>
          <w:b/>
          <w:szCs w:val="24"/>
          <w:u w:val="single"/>
        </w:rPr>
        <w:t>229</w:t>
      </w:r>
      <w:r w:rsidR="00BE6CB3">
        <w:rPr>
          <w:b/>
          <w:szCs w:val="24"/>
          <w:u w:val="single"/>
        </w:rPr>
        <w:t>.</w:t>
      </w:r>
      <w:r w:rsidR="00995922">
        <w:rPr>
          <w:b/>
          <w:szCs w:val="24"/>
          <w:u w:val="single"/>
        </w:rPr>
        <w:t>842,88</w:t>
      </w:r>
      <w:r w:rsidR="00BE6CB3">
        <w:rPr>
          <w:b/>
          <w:szCs w:val="24"/>
          <w:u w:val="single"/>
        </w:rPr>
        <w:t xml:space="preserve"> €</w:t>
      </w:r>
    </w:p>
    <w:p w14:paraId="3F1B5A27" w14:textId="77777777" w:rsidR="004E7F62" w:rsidRDefault="004E7F62" w:rsidP="00281AD5">
      <w:pPr>
        <w:spacing w:after="0"/>
        <w:rPr>
          <w:szCs w:val="24"/>
        </w:rPr>
      </w:pPr>
    </w:p>
    <w:p w14:paraId="2F740B5A" w14:textId="3ED718EB" w:rsidR="00995922" w:rsidRPr="00664DD0" w:rsidRDefault="00995922" w:rsidP="00995922">
      <w:pPr>
        <w:spacing w:after="0"/>
        <w:rPr>
          <w:szCs w:val="24"/>
          <w:u w:val="single"/>
        </w:rPr>
      </w:pPr>
      <w:r w:rsidRPr="00BE6CB3">
        <w:rPr>
          <w:szCs w:val="24"/>
          <w:u w:val="single"/>
        </w:rPr>
        <w:t>Aktivnost A130</w:t>
      </w:r>
      <w:r>
        <w:rPr>
          <w:szCs w:val="24"/>
          <w:u w:val="single"/>
        </w:rPr>
        <w:t>4</w:t>
      </w:r>
      <w:r w:rsidRPr="00BE6CB3">
        <w:rPr>
          <w:szCs w:val="24"/>
          <w:u w:val="single"/>
        </w:rPr>
        <w:t xml:space="preserve">02 – </w:t>
      </w:r>
      <w:r>
        <w:rPr>
          <w:szCs w:val="24"/>
          <w:u w:val="single"/>
        </w:rPr>
        <w:t xml:space="preserve">Izdaci postupka koncesioniranja </w:t>
      </w:r>
      <w:r w:rsidRPr="00664DD0">
        <w:rPr>
          <w:szCs w:val="24"/>
          <w:u w:val="single"/>
        </w:rPr>
        <w:t>– 1.228,43 €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995922" w14:paraId="7996024C" w14:textId="77777777" w:rsidTr="00995922">
        <w:tc>
          <w:tcPr>
            <w:tcW w:w="1838" w:type="dxa"/>
          </w:tcPr>
          <w:p w14:paraId="1FC22F39" w14:textId="43FE297B" w:rsidR="00995922" w:rsidRDefault="00995922" w:rsidP="00281AD5">
            <w:pPr>
              <w:spacing w:after="0"/>
              <w:rPr>
                <w:szCs w:val="24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24" w:type="dxa"/>
          </w:tcPr>
          <w:p w14:paraId="779A6808" w14:textId="228C745F" w:rsidR="00995922" w:rsidRDefault="00995922" w:rsidP="00281AD5">
            <w:pPr>
              <w:spacing w:after="0"/>
              <w:rPr>
                <w:szCs w:val="24"/>
              </w:rPr>
            </w:pPr>
            <w:r w:rsidRPr="00995922">
              <w:rPr>
                <w:szCs w:val="24"/>
              </w:rPr>
              <w:t>Mjera 3.2.1. Poticanje cjelovitog razvoja prometne infrastrukture</w:t>
            </w:r>
          </w:p>
        </w:tc>
      </w:tr>
    </w:tbl>
    <w:p w14:paraId="2E3F8A36" w14:textId="702C1F53" w:rsidR="00995922" w:rsidRDefault="00995922" w:rsidP="00281AD5">
      <w:pPr>
        <w:spacing w:after="0"/>
        <w:rPr>
          <w:szCs w:val="24"/>
        </w:rPr>
      </w:pPr>
      <w:r>
        <w:rPr>
          <w:szCs w:val="24"/>
        </w:rPr>
        <w:t>Promjena se očituje u smanjenju planiranih troškova u visini od 1.228,43 € zbog usklađenja visine potrebnih sredstava po ovoj aktivnosti.</w:t>
      </w:r>
    </w:p>
    <w:p w14:paraId="7EA78DE9" w14:textId="77777777" w:rsidR="00995922" w:rsidRPr="00BE6CB3" w:rsidRDefault="00995922" w:rsidP="00281AD5">
      <w:pPr>
        <w:spacing w:after="0"/>
        <w:rPr>
          <w:szCs w:val="24"/>
        </w:rPr>
      </w:pPr>
    </w:p>
    <w:p w14:paraId="1CE45EBE" w14:textId="7DA9C844" w:rsidR="004E7F62" w:rsidRPr="00BE6CB3" w:rsidRDefault="004E7F62" w:rsidP="00281AD5">
      <w:pPr>
        <w:spacing w:after="0"/>
        <w:rPr>
          <w:szCs w:val="24"/>
          <w:u w:val="single"/>
        </w:rPr>
      </w:pPr>
      <w:r w:rsidRPr="00BE6CB3">
        <w:rPr>
          <w:szCs w:val="24"/>
          <w:u w:val="single"/>
        </w:rPr>
        <w:t xml:space="preserve">Aktivnost A130406 Projekt intermodalnog povezivanja </w:t>
      </w:r>
      <w:r w:rsidR="00995922" w:rsidRPr="00664DD0">
        <w:rPr>
          <w:szCs w:val="24"/>
          <w:u w:val="single"/>
        </w:rPr>
        <w:t>- 30.000</w:t>
      </w:r>
      <w:r w:rsidR="00BE6CB3" w:rsidRPr="00664DD0">
        <w:rPr>
          <w:szCs w:val="24"/>
          <w:u w:val="single"/>
        </w:rPr>
        <w:t>,00 €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4E7F62" w:rsidRPr="004E7F62" w14:paraId="08B2D31F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DBFA" w14:textId="77777777" w:rsidR="004E7F62" w:rsidRPr="004E7F62" w:rsidRDefault="004E7F62" w:rsidP="004E7F62">
            <w:pPr>
              <w:spacing w:after="0"/>
              <w:rPr>
                <w:szCs w:val="24"/>
              </w:rPr>
            </w:pPr>
            <w:r w:rsidRPr="004E7F62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EBCD" w14:textId="77777777" w:rsidR="004E7F62" w:rsidRPr="004E7F62" w:rsidRDefault="004E7F62" w:rsidP="004E7F62">
            <w:pPr>
              <w:spacing w:after="0"/>
              <w:rPr>
                <w:i/>
                <w:szCs w:val="24"/>
              </w:rPr>
            </w:pPr>
            <w:r w:rsidRPr="004E7F62">
              <w:rPr>
                <w:szCs w:val="24"/>
              </w:rPr>
              <w:t>Mjera 1.3.2. Razvoj selektivnih oblika turizma</w:t>
            </w:r>
          </w:p>
        </w:tc>
      </w:tr>
    </w:tbl>
    <w:p w14:paraId="3F30BA58" w14:textId="59F4AF72" w:rsidR="00995922" w:rsidRDefault="00BB6EF3" w:rsidP="00BB6EF3">
      <w:pPr>
        <w:spacing w:after="0"/>
        <w:rPr>
          <w:szCs w:val="24"/>
        </w:rPr>
      </w:pPr>
      <w:bookmarkStart w:id="0" w:name="_Hlk201055035"/>
      <w:r>
        <w:rPr>
          <w:szCs w:val="24"/>
        </w:rPr>
        <w:t xml:space="preserve">Promjena se očituje u </w:t>
      </w:r>
      <w:r w:rsidR="00995922">
        <w:rPr>
          <w:szCs w:val="24"/>
        </w:rPr>
        <w:t>smanjenju pl</w:t>
      </w:r>
      <w:r>
        <w:rPr>
          <w:szCs w:val="24"/>
        </w:rPr>
        <w:t xml:space="preserve">aniranih troškova u visini od </w:t>
      </w:r>
      <w:r w:rsidR="00995922">
        <w:rPr>
          <w:szCs w:val="24"/>
        </w:rPr>
        <w:t>30</w:t>
      </w:r>
      <w:r>
        <w:rPr>
          <w:szCs w:val="24"/>
        </w:rPr>
        <w:t xml:space="preserve">.000,00 € zbog </w:t>
      </w:r>
      <w:r w:rsidR="00995922">
        <w:rPr>
          <w:szCs w:val="24"/>
        </w:rPr>
        <w:t>usklađenja visine potrebnih sredstava po ovoj aktivnosti</w:t>
      </w:r>
    </w:p>
    <w:bookmarkEnd w:id="0"/>
    <w:p w14:paraId="4943CA4A" w14:textId="77777777" w:rsidR="004E7F62" w:rsidRDefault="004E7F62" w:rsidP="00281AD5">
      <w:pPr>
        <w:spacing w:after="0"/>
        <w:rPr>
          <w:szCs w:val="24"/>
        </w:rPr>
      </w:pPr>
    </w:p>
    <w:p w14:paraId="0B5B0402" w14:textId="7FDB0F68" w:rsidR="00D1099E" w:rsidRPr="004C6C16" w:rsidRDefault="00D1099E" w:rsidP="00D1099E">
      <w:pPr>
        <w:spacing w:after="0"/>
        <w:rPr>
          <w:color w:val="00B050"/>
          <w:szCs w:val="24"/>
          <w:u w:val="single"/>
        </w:rPr>
      </w:pPr>
      <w:r w:rsidRPr="00BE6CB3">
        <w:rPr>
          <w:szCs w:val="24"/>
          <w:u w:val="single"/>
        </w:rPr>
        <w:t xml:space="preserve">Aktivnost </w:t>
      </w:r>
      <w:r w:rsidR="005A7952" w:rsidRPr="00BE6CB3">
        <w:rPr>
          <w:szCs w:val="24"/>
          <w:u w:val="single"/>
        </w:rPr>
        <w:t>K</w:t>
      </w:r>
      <w:r w:rsidR="007B487F" w:rsidRPr="00BE6CB3">
        <w:rPr>
          <w:szCs w:val="24"/>
          <w:u w:val="single"/>
        </w:rPr>
        <w:t xml:space="preserve">103405 – </w:t>
      </w:r>
      <w:r w:rsidRPr="00BE6CB3">
        <w:rPr>
          <w:szCs w:val="24"/>
          <w:u w:val="single"/>
        </w:rPr>
        <w:t>Sufinanciranje projekata i aktivnosti na pomorskom dobru</w:t>
      </w:r>
      <w:r w:rsidR="00BE6CB3">
        <w:rPr>
          <w:szCs w:val="24"/>
          <w:u w:val="single"/>
        </w:rPr>
        <w:t xml:space="preserve"> </w:t>
      </w:r>
      <w:r w:rsidR="00BE6CB3" w:rsidRPr="00664DD0">
        <w:rPr>
          <w:szCs w:val="24"/>
          <w:u w:val="single"/>
        </w:rPr>
        <w:t>+1.</w:t>
      </w:r>
      <w:r w:rsidR="004C6C16" w:rsidRPr="00664DD0">
        <w:rPr>
          <w:szCs w:val="24"/>
          <w:u w:val="single"/>
        </w:rPr>
        <w:t>261.071,31</w:t>
      </w:r>
      <w:r w:rsidR="00BE6CB3" w:rsidRPr="00664DD0">
        <w:rPr>
          <w:szCs w:val="24"/>
          <w:u w:val="single"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FD2348" w14:paraId="2D061A47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897B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BD5" w14:textId="77777777" w:rsidR="006C1E2E" w:rsidRPr="006C1E2E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6C1E2E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  <w:p w14:paraId="4D00A6A6" w14:textId="77777777" w:rsidR="00FD2348" w:rsidRPr="00FD2348" w:rsidRDefault="006C1E2E" w:rsidP="006C1E2E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6C1E2E">
              <w:rPr>
                <w:rFonts w:eastAsia="Calibri"/>
                <w:szCs w:val="24"/>
                <w:lang w:eastAsia="en-US"/>
              </w:rPr>
              <w:t>Mjera 3.2.1. Poticanje cjelovitog razvoja prometne infrastrukture</w:t>
            </w:r>
          </w:p>
        </w:tc>
      </w:tr>
    </w:tbl>
    <w:p w14:paraId="236E3751" w14:textId="2FCFFE80" w:rsidR="00BB6EF3" w:rsidRDefault="00BB6EF3" w:rsidP="00BB6EF3">
      <w:pPr>
        <w:spacing w:after="0"/>
        <w:rPr>
          <w:szCs w:val="24"/>
        </w:rPr>
      </w:pPr>
      <w:r>
        <w:rPr>
          <w:szCs w:val="24"/>
        </w:rPr>
        <w:t>Promjena se očituje u povećanju planiranih troškova u visini od 1.</w:t>
      </w:r>
      <w:r w:rsidR="004C6C16">
        <w:rPr>
          <w:szCs w:val="24"/>
        </w:rPr>
        <w:t>261</w:t>
      </w:r>
      <w:r>
        <w:rPr>
          <w:szCs w:val="24"/>
        </w:rPr>
        <w:t>.</w:t>
      </w:r>
      <w:r w:rsidR="004C6C16">
        <w:rPr>
          <w:szCs w:val="24"/>
        </w:rPr>
        <w:t>071,31</w:t>
      </w:r>
      <w:r>
        <w:rPr>
          <w:szCs w:val="24"/>
        </w:rPr>
        <w:t xml:space="preserve"> € zbog višeg iznosa prenesenih sredstava po osnovi ostvarenih prihoda od nefinancijske imovine – prihodi od koncesija i koncesijskih dozvola na području Dubrovačko-neretvanske županije.</w:t>
      </w:r>
    </w:p>
    <w:p w14:paraId="2EBF5C77" w14:textId="77777777" w:rsidR="00FC3C9F" w:rsidRDefault="00FC3C9F" w:rsidP="007B487F">
      <w:pPr>
        <w:spacing w:after="0"/>
        <w:rPr>
          <w:szCs w:val="24"/>
        </w:rPr>
      </w:pPr>
    </w:p>
    <w:p w14:paraId="4F4EF84E" w14:textId="6CD7FBD4" w:rsidR="004C6C16" w:rsidRDefault="004C6C16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34E4DD37" w14:textId="77777777" w:rsidR="004E7F62" w:rsidRDefault="004E7F62" w:rsidP="004C6C16">
      <w:pPr>
        <w:spacing w:after="0"/>
        <w:rPr>
          <w:szCs w:val="24"/>
        </w:rPr>
      </w:pPr>
    </w:p>
    <w:p w14:paraId="1951EB3C" w14:textId="1C2B938E" w:rsidR="004C6C16" w:rsidRPr="00E07162" w:rsidRDefault="004C6C16" w:rsidP="004C6C16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Program 101307 - </w:t>
      </w:r>
      <w:r w:rsidRPr="00E07162">
        <w:rPr>
          <w:b/>
          <w:szCs w:val="24"/>
          <w:u w:val="single"/>
        </w:rPr>
        <w:t>M</w:t>
      </w:r>
      <w:r>
        <w:rPr>
          <w:b/>
          <w:szCs w:val="24"/>
          <w:u w:val="single"/>
        </w:rPr>
        <w:t>eđunarodni projekti</w:t>
      </w:r>
      <w:r w:rsidRPr="00E07162">
        <w:rPr>
          <w:b/>
          <w:szCs w:val="24"/>
          <w:u w:val="single"/>
        </w:rPr>
        <w:t xml:space="preserve"> - EU </w:t>
      </w:r>
      <w:r>
        <w:rPr>
          <w:b/>
          <w:szCs w:val="24"/>
          <w:u w:val="single"/>
        </w:rPr>
        <w:t>projekti +</w:t>
      </w:r>
      <w:r w:rsidR="00023282">
        <w:rPr>
          <w:b/>
          <w:szCs w:val="24"/>
          <w:u w:val="single"/>
        </w:rPr>
        <w:t>70.389,09</w:t>
      </w:r>
      <w:r>
        <w:rPr>
          <w:b/>
          <w:szCs w:val="24"/>
          <w:u w:val="single"/>
        </w:rPr>
        <w:t xml:space="preserve"> €</w:t>
      </w:r>
    </w:p>
    <w:p w14:paraId="52062E2C" w14:textId="77777777" w:rsidR="004C6C16" w:rsidRDefault="004C6C16" w:rsidP="004C6C16">
      <w:pPr>
        <w:spacing w:after="0"/>
        <w:rPr>
          <w:szCs w:val="24"/>
        </w:rPr>
      </w:pPr>
    </w:p>
    <w:p w14:paraId="1F2E402B" w14:textId="73C8EB8C" w:rsidR="004C6C16" w:rsidRPr="00664DD0" w:rsidRDefault="004C6C16" w:rsidP="007B487F">
      <w:pPr>
        <w:spacing w:after="0"/>
        <w:rPr>
          <w:szCs w:val="24"/>
          <w:u w:val="single"/>
        </w:rPr>
      </w:pPr>
      <w:r w:rsidRPr="004C6C16">
        <w:rPr>
          <w:szCs w:val="24"/>
          <w:u w:val="single"/>
        </w:rPr>
        <w:t xml:space="preserve">Aktivnost K130707 – INTERREG IT-HR – </w:t>
      </w:r>
      <w:r>
        <w:rPr>
          <w:szCs w:val="24"/>
          <w:u w:val="single"/>
        </w:rPr>
        <w:t>P</w:t>
      </w:r>
      <w:r w:rsidRPr="004C6C16">
        <w:rPr>
          <w:szCs w:val="24"/>
          <w:u w:val="single"/>
        </w:rPr>
        <w:t xml:space="preserve">rojekt CYROS </w:t>
      </w:r>
      <w:r w:rsidR="00023282">
        <w:rPr>
          <w:szCs w:val="24"/>
          <w:u w:val="single"/>
        </w:rPr>
        <w:t>-14.336,41</w:t>
      </w:r>
      <w:r w:rsidRPr="00664DD0">
        <w:rPr>
          <w:szCs w:val="24"/>
          <w:u w:val="single"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4C6C16" w14:paraId="1EDD4950" w14:textId="77777777" w:rsidTr="004C6C16">
        <w:tc>
          <w:tcPr>
            <w:tcW w:w="1838" w:type="dxa"/>
          </w:tcPr>
          <w:p w14:paraId="622B0A9A" w14:textId="22CE3CB2" w:rsidR="004C6C16" w:rsidRDefault="004C6C16" w:rsidP="007B487F">
            <w:pPr>
              <w:spacing w:after="0"/>
              <w:rPr>
                <w:szCs w:val="24"/>
              </w:rPr>
            </w:pPr>
            <w:r w:rsidRPr="004E7F62">
              <w:rPr>
                <w:szCs w:val="24"/>
              </w:rPr>
              <w:t>Provedbeni program - Mjera</w:t>
            </w:r>
          </w:p>
        </w:tc>
        <w:tc>
          <w:tcPr>
            <w:tcW w:w="7224" w:type="dxa"/>
          </w:tcPr>
          <w:p w14:paraId="0B8A6D89" w14:textId="77777777" w:rsidR="0037245B" w:rsidRDefault="004C6C16" w:rsidP="004C6C1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Cilj 4.3. Razvoj otoka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78E29444" w14:textId="77777777" w:rsidR="0037245B" w:rsidRDefault="004C6C16" w:rsidP="004C6C1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1393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Mjera 4.3.2. Razvoj otočnog gospodarstva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</w:p>
          <w:p w14:paraId="7D4E6369" w14:textId="77777777" w:rsidR="0037245B" w:rsidRDefault="004C6C16" w:rsidP="004C6C1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1393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Mjera 4.3.4. Poboljšanje povezanosti otoka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</w:p>
          <w:p w14:paraId="54776D49" w14:textId="77777777" w:rsidR="0037245B" w:rsidRDefault="004C6C16" w:rsidP="004C6C1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Cilj 4.4. Razvoj ostalih područja s razvojnim posebnostima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36C57221" w14:textId="4348A1E4" w:rsidR="004C6C16" w:rsidRPr="0041393D" w:rsidRDefault="004C6C16" w:rsidP="004C6C1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1393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Mjera 4.4.2. Jačanje razvoja poduzetništva</w:t>
            </w:r>
          </w:p>
          <w:p w14:paraId="28429F12" w14:textId="4FB83F58" w:rsidR="004C6C16" w:rsidRDefault="004C6C16" w:rsidP="004C6C16">
            <w:pPr>
              <w:spacing w:after="0"/>
              <w:rPr>
                <w:szCs w:val="24"/>
              </w:rPr>
            </w:pPr>
            <w:r w:rsidRPr="0041393D">
              <w:rPr>
                <w:szCs w:val="24"/>
                <w:lang w:eastAsia="hr-HR"/>
              </w:rPr>
              <w:t>Mjera 4.4.4. Razvoj prometne i digitalne infrastrukture</w:t>
            </w:r>
          </w:p>
        </w:tc>
      </w:tr>
    </w:tbl>
    <w:p w14:paraId="4D4AFFE5" w14:textId="77777777" w:rsidR="00D66C3A" w:rsidRDefault="00D66C3A" w:rsidP="004C6C16">
      <w:pPr>
        <w:spacing w:after="0"/>
        <w:rPr>
          <w:szCs w:val="24"/>
          <w:u w:val="single"/>
        </w:rPr>
      </w:pPr>
    </w:p>
    <w:p w14:paraId="7670327D" w14:textId="77777777" w:rsidR="00D66C3A" w:rsidRDefault="00D66C3A" w:rsidP="00D66C3A">
      <w:pPr>
        <w:spacing w:after="0"/>
        <w:rPr>
          <w:szCs w:val="24"/>
        </w:rPr>
      </w:pPr>
      <w:r>
        <w:rPr>
          <w:szCs w:val="24"/>
        </w:rPr>
        <w:t>Promjena se očituje u smanjenju planiranih troškova u visini od 14.336,41 € u skladu sa planiranim projektnim aktivnostima za 2026. godinu i prema izračunu o prenesenom manjku prihoda poslovanja iz prethodne godine.</w:t>
      </w:r>
    </w:p>
    <w:p w14:paraId="01802951" w14:textId="77777777" w:rsidR="00D66C3A" w:rsidRDefault="00D66C3A" w:rsidP="004C6C16">
      <w:pPr>
        <w:spacing w:after="0"/>
        <w:rPr>
          <w:szCs w:val="24"/>
          <w:u w:val="single"/>
        </w:rPr>
      </w:pPr>
    </w:p>
    <w:p w14:paraId="57009AE2" w14:textId="04CE82E4" w:rsidR="004C6C16" w:rsidRPr="00664DD0" w:rsidRDefault="004C6C16" w:rsidP="004C6C16">
      <w:pPr>
        <w:spacing w:after="0"/>
        <w:rPr>
          <w:szCs w:val="24"/>
          <w:u w:val="single"/>
        </w:rPr>
      </w:pPr>
      <w:r w:rsidRPr="004C6C16">
        <w:rPr>
          <w:szCs w:val="24"/>
          <w:u w:val="single"/>
        </w:rPr>
        <w:t>Aktivnost K1307</w:t>
      </w:r>
      <w:r>
        <w:rPr>
          <w:szCs w:val="24"/>
          <w:u w:val="single"/>
        </w:rPr>
        <w:t>10</w:t>
      </w:r>
      <w:r w:rsidRPr="004C6C16">
        <w:rPr>
          <w:szCs w:val="24"/>
          <w:u w:val="single"/>
        </w:rPr>
        <w:t xml:space="preserve"> – INTERREG IT-HR – </w:t>
      </w:r>
      <w:r>
        <w:rPr>
          <w:szCs w:val="24"/>
          <w:u w:val="single"/>
        </w:rPr>
        <w:t>P</w:t>
      </w:r>
      <w:r w:rsidRPr="004C6C16">
        <w:rPr>
          <w:szCs w:val="24"/>
          <w:u w:val="single"/>
        </w:rPr>
        <w:t xml:space="preserve">rojekt </w:t>
      </w:r>
      <w:r>
        <w:rPr>
          <w:szCs w:val="24"/>
          <w:u w:val="single"/>
        </w:rPr>
        <w:t>BRAVE</w:t>
      </w:r>
      <w:r w:rsidRPr="004C6C16">
        <w:rPr>
          <w:szCs w:val="24"/>
          <w:u w:val="single"/>
        </w:rPr>
        <w:t xml:space="preserve"> </w:t>
      </w:r>
      <w:r w:rsidRPr="00664DD0">
        <w:rPr>
          <w:szCs w:val="24"/>
          <w:u w:val="single"/>
        </w:rPr>
        <w:t xml:space="preserve">+ </w:t>
      </w:r>
      <w:r w:rsidR="00023282">
        <w:rPr>
          <w:szCs w:val="24"/>
          <w:u w:val="single"/>
        </w:rPr>
        <w:t>76.535,00</w:t>
      </w:r>
      <w:r w:rsidRPr="00664DD0">
        <w:rPr>
          <w:szCs w:val="24"/>
          <w:u w:val="single"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4C6C16" w14:paraId="718B9647" w14:textId="77777777" w:rsidTr="002A321D">
        <w:tc>
          <w:tcPr>
            <w:tcW w:w="1838" w:type="dxa"/>
          </w:tcPr>
          <w:p w14:paraId="7235FBB8" w14:textId="77777777" w:rsidR="004C6C16" w:rsidRDefault="004C6C16" w:rsidP="002A321D">
            <w:pPr>
              <w:spacing w:after="0"/>
              <w:rPr>
                <w:szCs w:val="24"/>
              </w:rPr>
            </w:pPr>
            <w:r w:rsidRPr="004E7F62">
              <w:rPr>
                <w:szCs w:val="24"/>
              </w:rPr>
              <w:t>Provedbeni program - Mjera</w:t>
            </w:r>
          </w:p>
        </w:tc>
        <w:tc>
          <w:tcPr>
            <w:tcW w:w="7224" w:type="dxa"/>
          </w:tcPr>
          <w:p w14:paraId="39E0C156" w14:textId="77777777" w:rsidR="0037245B" w:rsidRDefault="0037245B" w:rsidP="002A321D">
            <w:pPr>
              <w:spacing w:after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7245B">
              <w:rPr>
                <w:rFonts w:eastAsiaTheme="minorHAnsi"/>
                <w:color w:val="000000"/>
                <w:szCs w:val="24"/>
                <w:lang w:eastAsia="en-US"/>
              </w:rPr>
              <w:t xml:space="preserve">Cilj 4.4. Razvoj ostalih područja s razvojnim posebnostima, </w:t>
            </w:r>
          </w:p>
          <w:p w14:paraId="2230230A" w14:textId="77777777" w:rsidR="0037245B" w:rsidRDefault="0037245B" w:rsidP="002A321D">
            <w:pPr>
              <w:spacing w:after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7245B">
              <w:rPr>
                <w:rFonts w:eastAsiaTheme="minorHAnsi"/>
                <w:color w:val="000000"/>
                <w:szCs w:val="24"/>
                <w:lang w:eastAsia="en-US"/>
              </w:rPr>
              <w:t xml:space="preserve">Mjera 4.4.2. Jačanje razvoja poduzetništva; </w:t>
            </w:r>
          </w:p>
          <w:p w14:paraId="46CE4075" w14:textId="7E65CB2B" w:rsidR="004C6C16" w:rsidRDefault="0037245B" w:rsidP="002A321D">
            <w:pPr>
              <w:spacing w:after="0"/>
              <w:rPr>
                <w:szCs w:val="24"/>
              </w:rPr>
            </w:pPr>
            <w:r w:rsidRPr="0037245B">
              <w:rPr>
                <w:rFonts w:eastAsiaTheme="minorHAnsi"/>
                <w:color w:val="000000"/>
                <w:szCs w:val="24"/>
                <w:lang w:eastAsia="en-US"/>
              </w:rPr>
              <w:t>Mjera 1.3.3. Poboljšanje konkurentnosti u poljoprivredi, akvakulturi i ribarstvu</w:t>
            </w:r>
          </w:p>
        </w:tc>
      </w:tr>
    </w:tbl>
    <w:p w14:paraId="4F559F66" w14:textId="77777777" w:rsidR="00D66C3A" w:rsidRDefault="004C6C16" w:rsidP="00D66C3A">
      <w:pPr>
        <w:spacing w:after="0"/>
        <w:rPr>
          <w:szCs w:val="24"/>
        </w:rPr>
      </w:pPr>
      <w:r>
        <w:rPr>
          <w:szCs w:val="24"/>
        </w:rPr>
        <w:t xml:space="preserve">Promjena se očituje u povećanju planiranih troškova u visini od </w:t>
      </w:r>
      <w:r w:rsidR="00023282">
        <w:rPr>
          <w:szCs w:val="24"/>
        </w:rPr>
        <w:t>76</w:t>
      </w:r>
      <w:r>
        <w:rPr>
          <w:szCs w:val="24"/>
        </w:rPr>
        <w:t>.</w:t>
      </w:r>
      <w:r w:rsidR="00023282">
        <w:rPr>
          <w:szCs w:val="24"/>
        </w:rPr>
        <w:t>535</w:t>
      </w:r>
      <w:r>
        <w:rPr>
          <w:szCs w:val="24"/>
        </w:rPr>
        <w:t>,</w:t>
      </w:r>
      <w:r w:rsidR="00023282">
        <w:rPr>
          <w:szCs w:val="24"/>
        </w:rPr>
        <w:t>00</w:t>
      </w:r>
      <w:r>
        <w:rPr>
          <w:szCs w:val="24"/>
        </w:rPr>
        <w:t xml:space="preserve"> € u skladu sa planiranim projektnim aktivnostima za 2026. godinu i </w:t>
      </w:r>
      <w:r w:rsidR="00D66C3A">
        <w:rPr>
          <w:szCs w:val="24"/>
        </w:rPr>
        <w:t>prema izračunu o prenesenom manjku prihoda iz prethodne godine.</w:t>
      </w:r>
    </w:p>
    <w:p w14:paraId="65208685" w14:textId="77777777" w:rsidR="004C6C16" w:rsidRDefault="004C6C16" w:rsidP="007B487F">
      <w:pPr>
        <w:spacing w:after="0"/>
        <w:rPr>
          <w:szCs w:val="24"/>
        </w:rPr>
      </w:pPr>
    </w:p>
    <w:p w14:paraId="539DEA39" w14:textId="1FB277BE" w:rsidR="004C6C16" w:rsidRPr="00664DD0" w:rsidRDefault="004C6C16" w:rsidP="004C6C16">
      <w:pPr>
        <w:spacing w:after="0"/>
        <w:rPr>
          <w:szCs w:val="24"/>
          <w:u w:val="single"/>
        </w:rPr>
      </w:pPr>
      <w:r w:rsidRPr="004C6C16">
        <w:rPr>
          <w:szCs w:val="24"/>
          <w:u w:val="single"/>
        </w:rPr>
        <w:t xml:space="preserve">Aktivnost </w:t>
      </w:r>
      <w:r>
        <w:rPr>
          <w:szCs w:val="24"/>
          <w:u w:val="single"/>
        </w:rPr>
        <w:t>T</w:t>
      </w:r>
      <w:r w:rsidRPr="004C6C16">
        <w:rPr>
          <w:szCs w:val="24"/>
          <w:u w:val="single"/>
        </w:rPr>
        <w:t>1307</w:t>
      </w:r>
      <w:r>
        <w:rPr>
          <w:szCs w:val="24"/>
          <w:u w:val="single"/>
        </w:rPr>
        <w:t>11</w:t>
      </w:r>
      <w:r w:rsidRPr="004C6C16">
        <w:rPr>
          <w:szCs w:val="24"/>
          <w:u w:val="single"/>
        </w:rPr>
        <w:t xml:space="preserve"> – </w:t>
      </w:r>
      <w:r>
        <w:rPr>
          <w:szCs w:val="24"/>
          <w:u w:val="single"/>
        </w:rPr>
        <w:t>P</w:t>
      </w:r>
      <w:r w:rsidRPr="004C6C16">
        <w:rPr>
          <w:szCs w:val="24"/>
          <w:u w:val="single"/>
        </w:rPr>
        <w:t xml:space="preserve">rojekt </w:t>
      </w:r>
      <w:r>
        <w:rPr>
          <w:szCs w:val="24"/>
          <w:u w:val="single"/>
        </w:rPr>
        <w:t>BALASTIN</w:t>
      </w:r>
      <w:r w:rsidRPr="004C6C16">
        <w:rPr>
          <w:szCs w:val="24"/>
          <w:u w:val="single"/>
        </w:rPr>
        <w:t xml:space="preserve"> </w:t>
      </w:r>
      <w:r w:rsidRPr="00664DD0">
        <w:rPr>
          <w:szCs w:val="24"/>
          <w:u w:val="single"/>
        </w:rPr>
        <w:t>+ 8.190,00 €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4C6C16" w14:paraId="7E17EABF" w14:textId="77777777" w:rsidTr="002A321D">
        <w:tc>
          <w:tcPr>
            <w:tcW w:w="1838" w:type="dxa"/>
          </w:tcPr>
          <w:p w14:paraId="6C2F6BF0" w14:textId="77777777" w:rsidR="004C6C16" w:rsidRDefault="004C6C16" w:rsidP="002A321D">
            <w:pPr>
              <w:spacing w:after="0"/>
              <w:rPr>
                <w:szCs w:val="24"/>
              </w:rPr>
            </w:pPr>
            <w:r w:rsidRPr="004E7F62">
              <w:rPr>
                <w:szCs w:val="24"/>
              </w:rPr>
              <w:t>Provedbeni program - Mjera</w:t>
            </w:r>
          </w:p>
        </w:tc>
        <w:tc>
          <w:tcPr>
            <w:tcW w:w="7224" w:type="dxa"/>
          </w:tcPr>
          <w:p w14:paraId="51538AE1" w14:textId="77777777" w:rsidR="004C6C16" w:rsidRDefault="0037245B" w:rsidP="002A321D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Cilj 3.1.</w:t>
            </w:r>
            <w:r w:rsidR="00A408D8">
              <w:rPr>
                <w:szCs w:val="24"/>
              </w:rPr>
              <w:t xml:space="preserve"> Očuvanje okoliša i energetska tranzicija na što veću dobrobit lokalne zajednice</w:t>
            </w:r>
          </w:p>
          <w:p w14:paraId="08033514" w14:textId="0844397C" w:rsidR="00A408D8" w:rsidRDefault="00A408D8" w:rsidP="002A321D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Mjera 3.1.3. razvoj sustava praćenja, obrazovanja i informiranja o okolišu</w:t>
            </w:r>
          </w:p>
        </w:tc>
      </w:tr>
    </w:tbl>
    <w:p w14:paraId="392816ED" w14:textId="3C7EB6FA" w:rsidR="004C6C16" w:rsidRDefault="00A408D8" w:rsidP="007B487F">
      <w:pPr>
        <w:spacing w:after="0"/>
        <w:rPr>
          <w:szCs w:val="24"/>
        </w:rPr>
      </w:pPr>
      <w:r>
        <w:rPr>
          <w:szCs w:val="24"/>
        </w:rPr>
        <w:t>Promjena se očituje u povećanju planiranih troškova u visini od 8.190,00 € za potrebe provedbe projektnih aktivnosti tijekom 2026. godine jer je ovaj projekt započeo 01.04.2026. te sredstva nisu mogla biti planirana tijekom 2025. godine.</w:t>
      </w:r>
    </w:p>
    <w:p w14:paraId="0A482EE2" w14:textId="77777777" w:rsidR="004C6C16" w:rsidRDefault="004C6C16" w:rsidP="007B487F">
      <w:pPr>
        <w:spacing w:after="0"/>
        <w:rPr>
          <w:szCs w:val="24"/>
        </w:rPr>
      </w:pPr>
    </w:p>
    <w:p w14:paraId="13D6C333" w14:textId="60443A29" w:rsidR="00075E50" w:rsidRDefault="00075E50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457D2B14" w14:textId="77777777" w:rsidR="00075E50" w:rsidRPr="00075E50" w:rsidRDefault="00075E50" w:rsidP="00075E50">
      <w:pPr>
        <w:spacing w:after="0"/>
        <w:rPr>
          <w:rFonts w:eastAsia="Calibri"/>
          <w:color w:val="000000" w:themeColor="text1"/>
          <w:szCs w:val="24"/>
          <w:lang w:val="hr"/>
        </w:rPr>
      </w:pPr>
      <w:r w:rsidRPr="00075E50">
        <w:rPr>
          <w:rFonts w:eastAsia="Calibri"/>
          <w:b/>
          <w:bCs/>
          <w:i/>
          <w:iCs/>
          <w:color w:val="000000" w:themeColor="text1"/>
          <w:szCs w:val="24"/>
        </w:rPr>
        <w:lastRenderedPageBreak/>
        <w:t xml:space="preserve">GLAVA 10302 </w:t>
      </w:r>
      <w:r w:rsidRPr="00075E50">
        <w:rPr>
          <w:rFonts w:eastAsia="Calibri"/>
          <w:b/>
          <w:bCs/>
          <w:i/>
          <w:iCs/>
          <w:color w:val="000000" w:themeColor="text1"/>
          <w:szCs w:val="24"/>
          <w:u w:val="single"/>
        </w:rPr>
        <w:t>REGIONALNA RAZVOJNA AGENCIJA DUBROVAČKO-NERETVANSKE ŽUPANIJE - DUNEA</w:t>
      </w:r>
    </w:p>
    <w:p w14:paraId="6DEA88A9" w14:textId="77777777" w:rsidR="00075E50" w:rsidRPr="00075E50" w:rsidRDefault="00075E50" w:rsidP="00075E50">
      <w:pPr>
        <w:spacing w:after="0"/>
        <w:rPr>
          <w:rFonts w:eastAsia="Calibri"/>
          <w:color w:val="000000" w:themeColor="text1"/>
          <w:szCs w:val="24"/>
          <w:lang w:val="hr"/>
        </w:rPr>
      </w:pPr>
    </w:p>
    <w:p w14:paraId="5989B8E6" w14:textId="77777777" w:rsidR="00075E50" w:rsidRPr="00075E50" w:rsidRDefault="00075E50" w:rsidP="00075E50">
      <w:pPr>
        <w:spacing w:after="0"/>
        <w:rPr>
          <w:rFonts w:eastAsia="Calibri"/>
          <w:color w:val="000000" w:themeColor="text1"/>
          <w:szCs w:val="24"/>
          <w:lang w:val="hr"/>
        </w:rPr>
      </w:pPr>
      <w:r w:rsidRPr="00075E50">
        <w:rPr>
          <w:rFonts w:eastAsia="Calibri"/>
          <w:b/>
          <w:bCs/>
          <w:i/>
          <w:iCs/>
          <w:color w:val="000000" w:themeColor="text1"/>
          <w:szCs w:val="24"/>
        </w:rPr>
        <w:t>PROGRAMI 1308  Redovna djelatnost DUNEA</w:t>
      </w:r>
    </w:p>
    <w:p w14:paraId="138732FD" w14:textId="77777777" w:rsidR="00075E50" w:rsidRPr="00075E50" w:rsidRDefault="00075E50" w:rsidP="00075E50">
      <w:pPr>
        <w:spacing w:after="0"/>
        <w:rPr>
          <w:rFonts w:eastAsia="Calibri"/>
          <w:color w:val="000000" w:themeColor="text1"/>
          <w:szCs w:val="24"/>
          <w:lang w:val="hr"/>
        </w:rPr>
      </w:pPr>
      <w:r w:rsidRPr="00075E50">
        <w:rPr>
          <w:rFonts w:eastAsia="Calibri"/>
          <w:b/>
          <w:bCs/>
          <w:i/>
          <w:iCs/>
          <w:color w:val="000000" w:themeColor="text1"/>
          <w:szCs w:val="24"/>
        </w:rPr>
        <w:t xml:space="preserve">                      1309 EU projekti – DUNEA</w:t>
      </w:r>
    </w:p>
    <w:p w14:paraId="44BBC8CF" w14:textId="77777777" w:rsidR="00075E50" w:rsidRPr="00075E50" w:rsidRDefault="00075E50" w:rsidP="00075E50">
      <w:pPr>
        <w:spacing w:after="0"/>
        <w:rPr>
          <w:rFonts w:eastAsia="Calibri"/>
          <w:color w:val="000000" w:themeColor="text1"/>
          <w:szCs w:val="24"/>
          <w:lang w:val="hr"/>
        </w:rPr>
      </w:pPr>
    </w:p>
    <w:p w14:paraId="7313902D" w14:textId="77777777" w:rsidR="00075E50" w:rsidRPr="00075E50" w:rsidRDefault="00075E50" w:rsidP="00075E50">
      <w:pPr>
        <w:spacing w:after="0"/>
        <w:rPr>
          <w:rFonts w:eastAsia="Calibri"/>
          <w:b/>
          <w:bCs/>
          <w:i/>
          <w:iCs/>
          <w:color w:val="000000" w:themeColor="text1"/>
          <w:szCs w:val="24"/>
          <w:u w:val="single"/>
        </w:rPr>
      </w:pPr>
      <w:r w:rsidRPr="00075E50">
        <w:rPr>
          <w:rFonts w:eastAsia="Calibri"/>
          <w:b/>
          <w:bCs/>
          <w:i/>
          <w:iCs/>
          <w:color w:val="000000" w:themeColor="text1"/>
          <w:szCs w:val="24"/>
          <w:u w:val="single"/>
        </w:rPr>
        <w:t>Prva izmjena financijskog plana za 2026. godinu</w:t>
      </w:r>
    </w:p>
    <w:p w14:paraId="1AE06C64" w14:textId="77777777" w:rsidR="00075E50" w:rsidRPr="00075E50" w:rsidRDefault="00075E50" w:rsidP="00075E50">
      <w:pPr>
        <w:shd w:val="clear" w:color="auto" w:fill="FFFFFF" w:themeFill="background1"/>
        <w:spacing w:after="0"/>
        <w:rPr>
          <w:rFonts w:eastAsia="Calibri"/>
          <w:b/>
          <w:bCs/>
          <w:szCs w:val="24"/>
        </w:rPr>
      </w:pPr>
    </w:p>
    <w:tbl>
      <w:tblPr>
        <w:tblW w:w="9608" w:type="dxa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520"/>
        <w:gridCol w:w="7088"/>
      </w:tblGrid>
      <w:tr w:rsidR="00075E50" w:rsidRPr="00075E50" w14:paraId="112333DA" w14:textId="77777777" w:rsidTr="00141BA7">
        <w:tc>
          <w:tcPr>
            <w:tcW w:w="2520" w:type="dxa"/>
            <w:shd w:val="clear" w:color="auto" w:fill="D9D9D9" w:themeFill="background1" w:themeFillShade="D9"/>
          </w:tcPr>
          <w:p w14:paraId="2EAAE789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Aktivnost A130801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6D8136E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Redovni rashodi JU, koordinacija regionalnoga razvoja</w:t>
            </w:r>
            <w:r w:rsidRPr="00075E50">
              <w:rPr>
                <w:rFonts w:eastAsiaTheme="minorEastAsia"/>
                <w:b/>
                <w:bCs/>
                <w:szCs w:val="24"/>
              </w:rPr>
              <w:t xml:space="preserve">                                     </w:t>
            </w:r>
          </w:p>
        </w:tc>
      </w:tr>
      <w:tr w:rsidR="00075E50" w:rsidRPr="00075E50" w14:paraId="1B3C96B1" w14:textId="77777777" w:rsidTr="00141BA7">
        <w:tc>
          <w:tcPr>
            <w:tcW w:w="2520" w:type="dxa"/>
          </w:tcPr>
          <w:p w14:paraId="0E88EB1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35AEBFD9" w14:textId="77777777" w:rsidR="00075E50" w:rsidRPr="00075E50" w:rsidRDefault="00075E50" w:rsidP="00075E50">
            <w:pPr>
              <w:shd w:val="clear" w:color="auto" w:fill="FFFFFF" w:themeFill="background1"/>
              <w:spacing w:after="0"/>
              <w:rPr>
                <w:rFonts w:eastAsiaTheme="minorEastAsia"/>
                <w:szCs w:val="24"/>
              </w:rPr>
            </w:pPr>
          </w:p>
          <w:p w14:paraId="0C02A50D" w14:textId="77777777" w:rsidR="00075E50" w:rsidRPr="00075E50" w:rsidRDefault="00075E50" w:rsidP="00075E50">
            <w:pPr>
              <w:shd w:val="clear" w:color="auto" w:fill="FFFFFF" w:themeFill="background1"/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Povećava se financijski plan sukladno financijskim mogućnostima obzirom da je sukladno izmjenama Zakona o regionalnom razvoju potrebno bilo napraviti financijske promjene kroz buduće razdoblje.</w:t>
            </w:r>
          </w:p>
          <w:p w14:paraId="5C82A68F" w14:textId="77777777" w:rsidR="00075E50" w:rsidRPr="00075E50" w:rsidRDefault="00075E50" w:rsidP="00075E50">
            <w:pPr>
              <w:shd w:val="clear" w:color="auto" w:fill="FFFFFF" w:themeFill="background1"/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4873BB0E" w14:textId="77777777" w:rsidTr="00141BA7">
        <w:trPr>
          <w:trHeight w:val="570"/>
        </w:trPr>
        <w:tc>
          <w:tcPr>
            <w:tcW w:w="2520" w:type="dxa"/>
            <w:shd w:val="clear" w:color="auto" w:fill="FFFFFF" w:themeFill="background1"/>
          </w:tcPr>
          <w:p w14:paraId="7E6DB68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shd w:val="clear" w:color="auto" w:fill="FFFFFF" w:themeFill="background1"/>
          </w:tcPr>
          <w:p w14:paraId="51FF412A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Dubrovačko-neretvanska županija</w:t>
            </w:r>
          </w:p>
        </w:tc>
      </w:tr>
      <w:tr w:rsidR="00075E50" w:rsidRPr="00075E50" w14:paraId="20A91B08" w14:textId="77777777" w:rsidTr="00141BA7">
        <w:trPr>
          <w:trHeight w:val="570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ADBD6EA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ED085C7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Mjera 4.1.1. Jačanje kvalitete županijskih i lokalnih institucija </w:t>
            </w:r>
          </w:p>
        </w:tc>
      </w:tr>
      <w:tr w:rsidR="00075E50" w:rsidRPr="00075E50" w14:paraId="3AC091F3" w14:textId="77777777" w:rsidTr="00141BA7">
        <w:tc>
          <w:tcPr>
            <w:tcW w:w="2520" w:type="dxa"/>
            <w:shd w:val="clear" w:color="auto" w:fill="FFFFFF" w:themeFill="background1"/>
          </w:tcPr>
          <w:p w14:paraId="127EBF93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  <w:shd w:val="clear" w:color="auto" w:fill="FFFFFF" w:themeFill="background1"/>
          </w:tcPr>
          <w:p w14:paraId="238830B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 xml:space="preserve">711.946,00 eur </w:t>
            </w:r>
          </w:p>
        </w:tc>
      </w:tr>
      <w:tr w:rsidR="00075E50" w:rsidRPr="00075E50" w14:paraId="2ACD6402" w14:textId="77777777" w:rsidTr="00141BA7">
        <w:trPr>
          <w:trHeight w:val="336"/>
        </w:trPr>
        <w:tc>
          <w:tcPr>
            <w:tcW w:w="2520" w:type="dxa"/>
            <w:shd w:val="clear" w:color="auto" w:fill="FFFFFF" w:themeFill="background1"/>
          </w:tcPr>
          <w:p w14:paraId="08ABF218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  <w:shd w:val="clear" w:color="auto" w:fill="FFFFFF" w:themeFill="background1"/>
          </w:tcPr>
          <w:p w14:paraId="47733BE4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+ 65.269,00 eur</w:t>
            </w:r>
          </w:p>
        </w:tc>
      </w:tr>
      <w:tr w:rsidR="00075E50" w:rsidRPr="00075E50" w14:paraId="57319B90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48273D3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 T130902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BA229FD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UNDERSEA</w:t>
            </w:r>
          </w:p>
        </w:tc>
      </w:tr>
      <w:tr w:rsidR="00075E50" w:rsidRPr="00075E50" w14:paraId="3A742F39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9B62F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EFEDE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27C463AA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Regionalna agencija Dunea kao pridruženi partner daje podršku projektnim aktivnostima koje provodi Javna ustanova na području Dubrovačko neretvanske županije. Nema izmjena na financijskom planu.</w:t>
            </w:r>
          </w:p>
          <w:p w14:paraId="3430428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5589E8C1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467D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F62B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Dubrovačko-neretvanska županija</w:t>
            </w:r>
          </w:p>
        </w:tc>
      </w:tr>
      <w:tr w:rsidR="00075E50" w:rsidRPr="00075E50" w14:paraId="2BCE8F43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326C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2908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Mjera 3.1.3. Razvoj sustava praćenja, obrazovanja i informiranja o okolišu</w:t>
            </w:r>
          </w:p>
        </w:tc>
      </w:tr>
      <w:tr w:rsidR="00075E50" w:rsidRPr="00075E50" w14:paraId="3B6F91EE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2E5AD47C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65609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500,00 eur</w:t>
            </w:r>
          </w:p>
        </w:tc>
      </w:tr>
      <w:tr w:rsidR="00075E50" w:rsidRPr="00075E50" w14:paraId="2CA3F3DA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E184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613D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0,00 eur</w:t>
            </w:r>
          </w:p>
        </w:tc>
      </w:tr>
      <w:tr w:rsidR="00075E50" w:rsidRPr="00075E50" w14:paraId="770EDA89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8CEB66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 T130904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378C5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CIRCLEWASTE</w:t>
            </w:r>
          </w:p>
        </w:tc>
      </w:tr>
      <w:tr w:rsidR="00075E50" w:rsidRPr="00075E50" w14:paraId="3FF7CA92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E2B52E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74D5F7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3E54CD3F" w14:textId="77777777" w:rsidR="00075E50" w:rsidRPr="00075E50" w:rsidRDefault="00075E50" w:rsidP="00075E50">
            <w:pPr>
              <w:tabs>
                <w:tab w:val="left" w:pos="1260"/>
              </w:tabs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Smanjujemo financijski plan obzirom da ugovorena javna nabava manja od projektno planiranog iznosa.</w:t>
            </w:r>
          </w:p>
          <w:p w14:paraId="5652C26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3396CAE9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02319E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A4BA94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program Interreg IPA ADRION. Trajanje projekta je 36 mjeseci. Kroz navedeni program se financira 85% odobrenih troškova projekta, dok 15% odobrenih troškova financira DNŽ. Planirani završetak projekta je u rujnu 2027. godine (s pretpostavkom da projekt počinje u rujnu 2024. godine).</w:t>
            </w:r>
          </w:p>
        </w:tc>
      </w:tr>
      <w:tr w:rsidR="00075E50" w:rsidRPr="00075E50" w14:paraId="474CE2F0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AF30BF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91EA28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Mjera 3.1.1 Unaprjeđenje gospodarenja vodama i otpadom</w:t>
            </w:r>
          </w:p>
        </w:tc>
      </w:tr>
      <w:tr w:rsidR="00075E50" w:rsidRPr="00075E50" w14:paraId="07992100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6BAAF43E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868CD4F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76.460,00 eur</w:t>
            </w:r>
          </w:p>
        </w:tc>
      </w:tr>
      <w:tr w:rsidR="00075E50" w:rsidRPr="00075E50" w14:paraId="6161242E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893B38D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lastRenderedPageBreak/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55BE4B0" w14:textId="77777777" w:rsidR="00075E50" w:rsidRPr="00075E50" w:rsidRDefault="00075E50" w:rsidP="00075E5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Theme="minorEastAsia"/>
                <w:b/>
                <w:bCs/>
                <w:szCs w:val="24"/>
              </w:rPr>
            </w:pPr>
            <w:r w:rsidRPr="00664DD0">
              <w:rPr>
                <w:rFonts w:eastAsiaTheme="minorEastAsia"/>
                <w:b/>
                <w:bCs/>
                <w:szCs w:val="24"/>
              </w:rPr>
              <w:t>3.364,00 eur</w:t>
            </w:r>
          </w:p>
        </w:tc>
      </w:tr>
      <w:tr w:rsidR="00075E50" w:rsidRPr="00075E50" w14:paraId="758978E4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6B5D67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 T130908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8F0B62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ClimBeach</w:t>
            </w:r>
          </w:p>
        </w:tc>
      </w:tr>
      <w:tr w:rsidR="00075E50" w:rsidRPr="00075E50" w14:paraId="28EED497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FCAE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7AE00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17EB04AD" w14:textId="77777777" w:rsidR="00075E50" w:rsidRPr="00075E50" w:rsidRDefault="00075E50" w:rsidP="00075E50">
            <w:pPr>
              <w:tabs>
                <w:tab w:val="left" w:pos="1260"/>
              </w:tabs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Povećavamo financijski plan obzirom da će javna nabava za nabavku svih preostalih projektnih aktivnosti ići u provođenje do kraja godine.</w:t>
            </w:r>
          </w:p>
          <w:p w14:paraId="2E1F300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7D8315F8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07CE3D73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E6451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B71DB" w14:textId="77777777" w:rsidR="00075E50" w:rsidRPr="00075E50" w:rsidRDefault="00075E50" w:rsidP="00075E50">
            <w:pPr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program IPA CBC Hrvatska, Bosna i Hercegovina i Crna Gora 2021-2027. Trajanje projekta je 36 mjeseci. Kroz navedeni program se financira 85% odobrenih troškova projekta, dok 15% odobrenih troškova financira Dunea. Završetak projekta je u srpnju 2027. Godine.</w:t>
            </w:r>
          </w:p>
          <w:p w14:paraId="588BD744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1C318000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80DE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A992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Mjera 3.1.3 Razvoj sustava praćenja, obrazovanja i informiranja o okolišu</w:t>
            </w:r>
          </w:p>
        </w:tc>
      </w:tr>
      <w:tr w:rsidR="00075E50" w:rsidRPr="00075E50" w14:paraId="11881418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320840E4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E29D9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 xml:space="preserve">209.612,00 eur </w:t>
            </w:r>
          </w:p>
        </w:tc>
      </w:tr>
      <w:tr w:rsidR="00075E50" w:rsidRPr="00075E50" w14:paraId="4EA07580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7A148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3195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+ 109.038,00 eur</w:t>
            </w:r>
          </w:p>
        </w:tc>
      </w:tr>
      <w:tr w:rsidR="00075E50" w:rsidRPr="00075E50" w14:paraId="77E30864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CC8873D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 T130909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3F923E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MoWaCLIM</w:t>
            </w:r>
            <w:r w:rsidRPr="00075E50">
              <w:rPr>
                <w:rFonts w:eastAsiaTheme="minorEastAsia"/>
                <w:b/>
                <w:bCs/>
                <w:szCs w:val="24"/>
              </w:rPr>
              <w:t xml:space="preserve">                         </w:t>
            </w:r>
          </w:p>
        </w:tc>
      </w:tr>
      <w:tr w:rsidR="00075E50" w:rsidRPr="00075E50" w14:paraId="74F386E9" w14:textId="77777777" w:rsidTr="00141BA7">
        <w:tblPrEx>
          <w:tblCellMar>
            <w:left w:w="108" w:type="dxa"/>
            <w:right w:w="108" w:type="dxa"/>
          </w:tblCellMar>
        </w:tblPrEx>
        <w:trPr>
          <w:trHeight w:val="1368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5DC5D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3B553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</w:p>
          <w:p w14:paraId="33700D51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Smanjujemo financijski plan obzirom da je napravljena izmjena na postotnom rasporedu osoblja sukladno raspoloživim sredstvima  budžetu. Rashodi poslovanja vezani su uz IN HOUSE uslugu.</w:t>
            </w:r>
          </w:p>
          <w:p w14:paraId="6CBB9FEF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7F31A41F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B98D9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38E95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highlight w:val="yellow"/>
              </w:rPr>
            </w:pPr>
            <w:r w:rsidRPr="00075E50">
              <w:rPr>
                <w:rFonts w:eastAsiaTheme="minorEastAsia"/>
                <w:szCs w:val="24"/>
              </w:rPr>
              <w:t>Dubrovačko-neretvanska županija sufinanciranom stopom od 20% te prijenosom EU sredstava 80%.</w:t>
            </w:r>
          </w:p>
        </w:tc>
      </w:tr>
      <w:tr w:rsidR="00075E50" w:rsidRPr="00075E50" w14:paraId="5EF98923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229B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7B72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Mjera 3.1.3 Razvoj sustava praćenja, obrazovanja i informiranje o okolišu</w:t>
            </w:r>
          </w:p>
        </w:tc>
      </w:tr>
      <w:tr w:rsidR="00075E50" w:rsidRPr="00075E50" w14:paraId="27EE8131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260EF23C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FBE9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33.597,00 eur</w:t>
            </w:r>
          </w:p>
        </w:tc>
      </w:tr>
      <w:tr w:rsidR="00075E50" w:rsidRPr="00075E50" w14:paraId="36977BA5" w14:textId="77777777" w:rsidTr="00141BA7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EF757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38379" w14:textId="77777777" w:rsidR="00075E50" w:rsidRPr="00075E50" w:rsidRDefault="00075E50" w:rsidP="00075E5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Theme="minorEastAsia"/>
                <w:b/>
                <w:bCs/>
                <w:szCs w:val="24"/>
              </w:rPr>
            </w:pPr>
            <w:r w:rsidRPr="00664DD0">
              <w:rPr>
                <w:rFonts w:eastAsiaTheme="minorEastAsia"/>
                <w:b/>
                <w:bCs/>
                <w:szCs w:val="24"/>
              </w:rPr>
              <w:t>534,00 eur</w:t>
            </w:r>
          </w:p>
        </w:tc>
      </w:tr>
      <w:tr w:rsidR="00075E50" w:rsidRPr="00075E50" w14:paraId="64D9AAEE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C6F35BE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 xml:space="preserve">Tekući projekt </w:t>
            </w:r>
            <w:r w:rsidRPr="00075E50">
              <w:rPr>
                <w:rFonts w:eastAsiaTheme="minorEastAsia"/>
                <w:b/>
                <w:bCs/>
                <w:szCs w:val="24"/>
              </w:rPr>
              <w:t>T130911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16D9AD6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EUROPE DIRECT – EU DIRECT</w:t>
            </w:r>
          </w:p>
        </w:tc>
      </w:tr>
      <w:tr w:rsidR="00075E50" w:rsidRPr="00075E50" w14:paraId="74A0C636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7F463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6B5F53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6D8DFAA7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Do povećanja na financijskom planu dolazi obzirom da je preostalih 30% potraživanih sredstava na projektu za projektnog partnera, koji je unutar istog proračuna kao i Regionalna agencija DUNEA, radi zakonskih ograničenja potrebno prikazati u 2026. godini.</w:t>
            </w:r>
          </w:p>
          <w:p w14:paraId="7AD5BC2B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6A332931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6E10AEA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26C923F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  <w:bdr w:val="none" w:sz="0" w:space="0" w:color="auto" w:frame="1"/>
                <w:shd w:val="clear" w:color="auto" w:fill="FFFFFF"/>
              </w:rPr>
              <w:t>Sredstva za realizaciju projekta planiraju se osigurati kroz program Europe Direct. Trajanje projekta u 2025. godini je je 12 mjeseci, 70% sredstava se povuklo u 2025., a preostalih 30% u 2026. godini</w:t>
            </w:r>
          </w:p>
        </w:tc>
      </w:tr>
      <w:tr w:rsidR="00075E50" w:rsidRPr="00075E50" w14:paraId="147B2D6E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7C0206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0A71270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  <w:bdr w:val="none" w:sz="0" w:space="0" w:color="auto" w:frame="1"/>
                <w:shd w:val="clear" w:color="auto" w:fill="FFFFFF"/>
              </w:rPr>
              <w:t>Mjera 4.1.1. Jačanje kvalitete županijskih i lokalnih institucija </w:t>
            </w:r>
          </w:p>
        </w:tc>
      </w:tr>
      <w:tr w:rsidR="00075E50" w:rsidRPr="00075E50" w14:paraId="33B81257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548A8729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170248E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797,00 eur</w:t>
            </w:r>
          </w:p>
          <w:p w14:paraId="263754A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7204988E" w14:textId="77777777" w:rsidTr="00141BA7">
        <w:tblPrEx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A474DD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B241349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+ 797,00 eur</w:t>
            </w:r>
          </w:p>
        </w:tc>
      </w:tr>
      <w:tr w:rsidR="00075E50" w:rsidRPr="00075E50" w14:paraId="6F55118F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D9D9D9" w:themeFill="background1" w:themeFillShade="D9"/>
          </w:tcPr>
          <w:p w14:paraId="355D72E7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lastRenderedPageBreak/>
              <w:t>Tekući projekt</w:t>
            </w:r>
          </w:p>
          <w:p w14:paraId="5D0DD05F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T130914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75FFBF2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SeaClear 2.0.</w:t>
            </w:r>
          </w:p>
        </w:tc>
      </w:tr>
      <w:tr w:rsidR="00075E50" w:rsidRPr="00075E50" w14:paraId="3B7701BB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2D8F856C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75FE5E6B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</w:p>
          <w:p w14:paraId="3A791513" w14:textId="77777777" w:rsidR="00075E50" w:rsidRPr="00075E50" w:rsidRDefault="00075E50" w:rsidP="00075E50">
            <w:pPr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Povećavamo financijski plan obzirom da još uvijek nemamo saznanja na koji način će ići organizacija službenog putovanja pa je trošak prikazan na dvije pozicije.</w:t>
            </w:r>
          </w:p>
          <w:p w14:paraId="522A4A73" w14:textId="77777777" w:rsidR="00075E50" w:rsidRPr="00075E50" w:rsidRDefault="00075E50" w:rsidP="00075E50">
            <w:pPr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 </w:t>
            </w:r>
          </w:p>
        </w:tc>
      </w:tr>
      <w:tr w:rsidR="00075E50" w:rsidRPr="00075E50" w14:paraId="2D6BCD10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A489C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0752B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Ne nalazi se u Planu razvoja, ali možemo ga vezati uz Mjeru 3.1.1. Unaprjeđenje gospodarenje vodama i otpadom Sredstva za realizaciju projekta planiraju se osigurati kroz program HORIZON EUROPE. Trajanje projekta je 48 mjeseci. Kroz navedeni program se financira 100% odobrenih troškova projekta. Završetak projekta je u prosincu 2026. godine.</w:t>
            </w:r>
          </w:p>
        </w:tc>
      </w:tr>
      <w:tr w:rsidR="00075E50" w:rsidRPr="00075E50" w14:paraId="18A8EB88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1BA69B8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61A882A5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Ne nalazi se u Planu razvoja, ali možemo ga vezati uz Mjeru 3.1.1. Unaprjeđenje gospodarenje vodama i otpadom </w:t>
            </w:r>
          </w:p>
        </w:tc>
      </w:tr>
      <w:tr w:rsidR="00075E50" w:rsidRPr="00075E50" w14:paraId="4B6DE101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23606FFD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45B4FD8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97.027,00 eur</w:t>
            </w: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 xml:space="preserve"> </w:t>
            </w:r>
          </w:p>
        </w:tc>
      </w:tr>
      <w:tr w:rsidR="00075E50" w:rsidRPr="00075E50" w14:paraId="63979E18" w14:textId="77777777" w:rsidTr="00141BA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515DC478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15471905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+ 5.027,00 eur</w:t>
            </w:r>
          </w:p>
        </w:tc>
      </w:tr>
      <w:tr w:rsidR="00075E50" w:rsidRPr="00075E50" w14:paraId="442DA812" w14:textId="77777777" w:rsidTr="00141BA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A98F149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 xml:space="preserve">Tekući projekt </w:t>
            </w:r>
            <w:r w:rsidRPr="00075E50">
              <w:rPr>
                <w:rFonts w:eastAsiaTheme="minorEastAsia"/>
                <w:b/>
                <w:bCs/>
                <w:szCs w:val="24"/>
              </w:rPr>
              <w:t>T130915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86D4CF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EU projekti u pripremi</w:t>
            </w:r>
          </w:p>
        </w:tc>
      </w:tr>
      <w:tr w:rsidR="00075E50" w:rsidRPr="00075E50" w14:paraId="1402FAD7" w14:textId="77777777" w:rsidTr="00141BA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2695914F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52F44436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7FE9B483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Plan je temeljen na broju projekata koji bi potencijalno mogli biti odobreni i krenuti s provođenjem do kraja 2026. godine. </w:t>
            </w:r>
          </w:p>
          <w:p w14:paraId="43BF112E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6448E6B7" w14:textId="77777777" w:rsidTr="00141BA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515DB783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</w:tcPr>
          <w:p w14:paraId="1355F947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Sredstva financiranja bit će poznata u trenutku odobrenja projekata </w:t>
            </w:r>
          </w:p>
        </w:tc>
      </w:tr>
      <w:tr w:rsidR="00075E50" w:rsidRPr="00075E50" w14:paraId="5048B886" w14:textId="77777777" w:rsidTr="00141BA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5BC7F71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215EE375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U trenutku kada dobijemo informaciju o odobrenim projektima vezati će ih se uz pripadajuću mjeru iz Plana razvoja 2021.-2027. ovisno o aktivnostima koje će se provoditi</w:t>
            </w:r>
          </w:p>
        </w:tc>
      </w:tr>
      <w:tr w:rsidR="00075E50" w:rsidRPr="00075E50" w14:paraId="3B0FABEC" w14:textId="77777777" w:rsidTr="00141BA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  <w:shd w:val="clear" w:color="auto" w:fill="FFFFFF" w:themeFill="background1"/>
          </w:tcPr>
          <w:p w14:paraId="10DBCF4A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5BABFED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81.937,00 eur</w:t>
            </w:r>
          </w:p>
          <w:p w14:paraId="705D018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3070B732" w14:textId="77777777" w:rsidTr="00141BA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63435287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28C1DE0F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0,00 eur</w:t>
            </w:r>
          </w:p>
        </w:tc>
      </w:tr>
      <w:tr w:rsidR="00075E50" w:rsidRPr="00075E50" w14:paraId="1B9EF239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F30D985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 xml:space="preserve">Tekući projekt </w:t>
            </w:r>
            <w:r w:rsidRPr="00075E50">
              <w:rPr>
                <w:rFonts w:eastAsiaTheme="minorEastAsia"/>
                <w:b/>
                <w:bCs/>
                <w:szCs w:val="24"/>
              </w:rPr>
              <w:t>T130916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015B3C9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MED ROUTES</w:t>
            </w:r>
          </w:p>
        </w:tc>
      </w:tr>
      <w:tr w:rsidR="00075E50" w:rsidRPr="00075E50" w14:paraId="7E48D2C7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BBF442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3A59482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723F15FE" w14:textId="77777777" w:rsidR="00075E50" w:rsidRPr="00075E50" w:rsidRDefault="00075E50" w:rsidP="00075E50">
            <w:pPr>
              <w:tabs>
                <w:tab w:val="left" w:pos="1260"/>
              </w:tabs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Obzirom da je projekt završio u ožujku plan je korigiran sukladno stvarno realiziranim troškovima.</w:t>
            </w:r>
          </w:p>
          <w:p w14:paraId="793B9826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2BF1888B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ACB089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A146848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Projekt se financira 80% iz Interreg Euro-MED programa, dok 20% odobrenih troškova financira DNŽ. Trajanje projekta je 27 mjeseci. </w:t>
            </w:r>
          </w:p>
        </w:tc>
      </w:tr>
      <w:tr w:rsidR="00075E50" w:rsidRPr="00075E50" w14:paraId="2E03ECFC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C101608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02A336F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Mjera 1.3.1. Poboljšanje kvalitete turističke ponude i upravljanja destinacijom</w:t>
            </w:r>
          </w:p>
        </w:tc>
      </w:tr>
      <w:tr w:rsidR="00075E50" w:rsidRPr="00075E50" w14:paraId="221B5F67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67A75A35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A3C9B37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 xml:space="preserve">14.018,00 eur </w:t>
            </w:r>
          </w:p>
        </w:tc>
      </w:tr>
      <w:tr w:rsidR="00075E50" w:rsidRPr="00075E50" w14:paraId="399D49A1" w14:textId="77777777" w:rsidTr="00141BA7">
        <w:tblPrEx>
          <w:tblCellMar>
            <w:left w:w="108" w:type="dxa"/>
            <w:right w:w="108" w:type="dxa"/>
          </w:tblCellMar>
        </w:tblPrEx>
        <w:trPr>
          <w:trHeight w:val="338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27C4C4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B45E96" w14:textId="77777777" w:rsidR="00075E50" w:rsidRPr="00075E50" w:rsidRDefault="00075E50" w:rsidP="00075E50">
            <w:pPr>
              <w:numPr>
                <w:ilvl w:val="0"/>
                <w:numId w:val="1"/>
              </w:numPr>
              <w:tabs>
                <w:tab w:val="left" w:pos="1260"/>
              </w:tabs>
              <w:spacing w:after="160" w:line="259" w:lineRule="auto"/>
              <w:contextualSpacing/>
              <w:rPr>
                <w:rFonts w:eastAsiaTheme="minorEastAsia"/>
                <w:b/>
                <w:bCs/>
                <w:szCs w:val="24"/>
              </w:rPr>
            </w:pPr>
            <w:r w:rsidRPr="00664DD0">
              <w:rPr>
                <w:rFonts w:eastAsiaTheme="minorEastAsia"/>
                <w:b/>
                <w:bCs/>
                <w:szCs w:val="24"/>
              </w:rPr>
              <w:t>21.135,00 eur</w:t>
            </w:r>
          </w:p>
        </w:tc>
      </w:tr>
      <w:tr w:rsidR="00075E50" w:rsidRPr="00075E50" w14:paraId="6E1E6376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21E749C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bookmarkStart w:id="1" w:name="_Hlk81483105"/>
            <w:bookmarkStart w:id="2" w:name="_Hlk81484181"/>
            <w:bookmarkEnd w:id="1"/>
            <w:bookmarkEnd w:id="2"/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 xml:space="preserve">Tekući projekt </w:t>
            </w:r>
            <w:r w:rsidRPr="00075E50">
              <w:rPr>
                <w:rFonts w:eastAsiaTheme="minorEastAsia"/>
                <w:b/>
                <w:bCs/>
                <w:szCs w:val="24"/>
              </w:rPr>
              <w:t>T130917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56C7DAE" w14:textId="77777777" w:rsidR="00075E50" w:rsidRPr="00075E50" w:rsidRDefault="00075E50" w:rsidP="00075E50">
            <w:pPr>
              <w:tabs>
                <w:tab w:val="left" w:pos="1260"/>
                <w:tab w:val="left" w:pos="6195"/>
              </w:tabs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SWAMRISK</w:t>
            </w:r>
          </w:p>
        </w:tc>
      </w:tr>
      <w:tr w:rsidR="00075E50" w:rsidRPr="00075E50" w14:paraId="03464380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EDA8B3F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11CC096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07150606" w14:textId="77777777" w:rsidR="00075E50" w:rsidRPr="00075E50" w:rsidRDefault="00075E50" w:rsidP="00075E50">
            <w:pPr>
              <w:tabs>
                <w:tab w:val="left" w:pos="1260"/>
              </w:tabs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Do smanjenja na financijskom planu dolazi jer dio planiranih sredstava javne nabave prolongiran za početak 2027. godine.</w:t>
            </w:r>
          </w:p>
          <w:p w14:paraId="4C94CB40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49485F92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9983288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lastRenderedPageBreak/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ED76B9E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Sredstva za realizaciju projekta planiraju se osigurati kroz program Interreg Italy-Croatia. Trajanje projekta je 30 mjeseci. Kroz navedeni program se financira 80% odobrenih troškova projekta, dok 20% odobrenih troškova financira DNŽ. Završetak projekta je u rujnu 2026. godine.     </w:t>
            </w:r>
          </w:p>
        </w:tc>
      </w:tr>
      <w:tr w:rsidR="00075E50" w:rsidRPr="00075E50" w14:paraId="4F3600BF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8872F57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5300B7F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  <w:bdr w:val="none" w:sz="0" w:space="0" w:color="auto" w:frame="1"/>
                <w:shd w:val="clear" w:color="auto" w:fill="FFFFFF"/>
              </w:rPr>
            </w:pPr>
            <w:r w:rsidRPr="00075E50">
              <w:rPr>
                <w:rFonts w:eastAsiaTheme="minorEastAsia"/>
                <w:szCs w:val="24"/>
              </w:rPr>
              <w:t>Mjera 3.1.3 Razvoj sustava praćenja, obrazovanja i informiranja o okolišu</w:t>
            </w:r>
          </w:p>
        </w:tc>
      </w:tr>
      <w:tr w:rsidR="00075E50" w:rsidRPr="00075E50" w14:paraId="04B7305A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65C771B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6304AD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 xml:space="preserve">53.570,00 eur </w:t>
            </w:r>
          </w:p>
        </w:tc>
      </w:tr>
      <w:tr w:rsidR="00075E50" w:rsidRPr="00075E50" w14:paraId="6B87A50E" w14:textId="77777777" w:rsidTr="00141BA7">
        <w:tblPrEx>
          <w:tblCellMar>
            <w:left w:w="108" w:type="dxa"/>
            <w:right w:w="108" w:type="dxa"/>
          </w:tblCellMar>
        </w:tblPrEx>
        <w:trPr>
          <w:trHeight w:val="391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2C6957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7607C27" w14:textId="77777777" w:rsidR="00075E50" w:rsidRPr="00075E50" w:rsidRDefault="00075E50" w:rsidP="00075E50">
            <w:pPr>
              <w:numPr>
                <w:ilvl w:val="0"/>
                <w:numId w:val="1"/>
              </w:numPr>
              <w:tabs>
                <w:tab w:val="left" w:pos="1260"/>
              </w:tabs>
              <w:spacing w:after="160" w:line="259" w:lineRule="auto"/>
              <w:contextualSpacing/>
              <w:rPr>
                <w:rFonts w:eastAsiaTheme="minorEastAsia"/>
                <w:b/>
                <w:bCs/>
                <w:szCs w:val="24"/>
              </w:rPr>
            </w:pPr>
            <w:r w:rsidRPr="00664DD0">
              <w:rPr>
                <w:rFonts w:eastAsiaTheme="minorEastAsia"/>
                <w:b/>
                <w:bCs/>
                <w:szCs w:val="24"/>
              </w:rPr>
              <w:t>25.022,00 eur</w:t>
            </w:r>
          </w:p>
        </w:tc>
      </w:tr>
      <w:tr w:rsidR="00075E50" w:rsidRPr="00075E50" w14:paraId="4E2544B4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D9D9D9" w:themeFill="background1" w:themeFillShade="D9"/>
          </w:tcPr>
          <w:p w14:paraId="4DD40677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</w:t>
            </w:r>
          </w:p>
          <w:p w14:paraId="5A08F12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T130918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24182A8E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COASTRUST</w:t>
            </w:r>
          </w:p>
        </w:tc>
      </w:tr>
      <w:tr w:rsidR="00075E50" w:rsidRPr="00075E50" w14:paraId="7851A503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6C9934C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7E247F48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5933E198" w14:textId="77777777" w:rsidR="00075E50" w:rsidRPr="00075E50" w:rsidRDefault="00075E50" w:rsidP="00075E50">
            <w:pPr>
              <w:tabs>
                <w:tab w:val="left" w:pos="1260"/>
              </w:tabs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Do povećanja na financijskom planu dolazi obzirom da je dio neutrošenih planiranih sredstava javne nabave preraspodijeljen na osoblje.</w:t>
            </w:r>
          </w:p>
          <w:p w14:paraId="3662688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</w:p>
        </w:tc>
      </w:tr>
      <w:tr w:rsidR="00075E50" w:rsidRPr="00075E50" w14:paraId="6BD3C98C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F346257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</w:tcPr>
          <w:p w14:paraId="47ADA65B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program Interreg Euro-MED. Trajanje projekta je 33 mjeseca. Kroz navedeni program se financira 80% odobrenih troškova projekta, dok 20% odobrenih troškova financira DNŽ. Završetak projekta je u rujnu 2026. godine.</w:t>
            </w:r>
          </w:p>
        </w:tc>
      </w:tr>
      <w:tr w:rsidR="00075E50" w:rsidRPr="00075E50" w14:paraId="30083E72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7ED8E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1376D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Mjera 4.4.3. Očuvanje okoliša te održivo upravljanje prirodnim i kulturnim vrijednostima</w:t>
            </w:r>
          </w:p>
        </w:tc>
      </w:tr>
      <w:tr w:rsidR="00075E50" w:rsidRPr="00075E50" w14:paraId="166B4424" w14:textId="77777777" w:rsidTr="00141BA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475059F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7098BF5B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66.727,00 eur</w:t>
            </w:r>
          </w:p>
          <w:p w14:paraId="2EF209B5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</w:p>
        </w:tc>
      </w:tr>
      <w:tr w:rsidR="00075E50" w:rsidRPr="00075E50" w14:paraId="3A836393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C21D55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29018621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+ 8.435,00 eur</w:t>
            </w:r>
          </w:p>
        </w:tc>
      </w:tr>
      <w:tr w:rsidR="00075E50" w:rsidRPr="00075E50" w14:paraId="1F953443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5D8FD219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</w:t>
            </w:r>
          </w:p>
          <w:p w14:paraId="717BDECC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T130919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381F3085" w14:textId="77777777" w:rsidR="00075E50" w:rsidRPr="00075E50" w:rsidRDefault="00075E50" w:rsidP="00075E50">
            <w:pPr>
              <w:tabs>
                <w:tab w:val="left" w:pos="1260"/>
              </w:tabs>
              <w:spacing w:after="0" w:line="259" w:lineRule="auto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GUSTI</w:t>
            </w:r>
          </w:p>
        </w:tc>
      </w:tr>
      <w:tr w:rsidR="00075E50" w:rsidRPr="00075E50" w14:paraId="4E28BAE7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3A02AEEE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13FDA9F8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056E49D7" w14:textId="77777777" w:rsidR="00075E50" w:rsidRPr="00075E50" w:rsidRDefault="00075E50" w:rsidP="00075E50">
            <w:pPr>
              <w:tabs>
                <w:tab w:val="left" w:pos="1260"/>
              </w:tabs>
              <w:spacing w:after="0" w:line="259" w:lineRule="auto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Do smanjenja na financijskom planu dolazi jer se dio usluge javne nabave uspješno proveden krajem 2025. godine.</w:t>
            </w:r>
          </w:p>
          <w:p w14:paraId="7313802A" w14:textId="77777777" w:rsidR="00075E50" w:rsidRPr="00075E50" w:rsidRDefault="00075E50" w:rsidP="00075E50">
            <w:pPr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79DAFBDF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6FC4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8C06D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Sredstva za realizaciju projekta osigurat će se kroz program Interreg Italy-Croatia. Trajanje projekta je 30 mjeseci. Kroz navedeni program financira se 80% odobrenih troškova projekta, dok 20% odobrenih troškova financira DNŽ uz 10% MRRFEU sufinanciranja. Završetak projekta je u rujnu 2026. godine.  </w:t>
            </w:r>
          </w:p>
        </w:tc>
      </w:tr>
      <w:tr w:rsidR="00075E50" w:rsidRPr="00075E50" w14:paraId="7F4F6A71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60FD97E4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7BB8E5A8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Mjera 1.3.1. Poboljšanje kvalitete turističke ponude i upravljanja destinacijom</w:t>
            </w:r>
          </w:p>
        </w:tc>
      </w:tr>
      <w:tr w:rsidR="00075E50" w:rsidRPr="00075E50" w14:paraId="45F3B77A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24B3808A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155701FB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145.400,00 eur</w:t>
            </w:r>
          </w:p>
        </w:tc>
      </w:tr>
      <w:tr w:rsidR="00075E50" w:rsidRPr="00075E50" w14:paraId="51F3B276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31D28D2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757CDB3D" w14:textId="77777777" w:rsidR="00075E50" w:rsidRPr="00075E50" w:rsidRDefault="00075E50" w:rsidP="00075E50">
            <w:pPr>
              <w:numPr>
                <w:ilvl w:val="0"/>
                <w:numId w:val="1"/>
              </w:numPr>
              <w:tabs>
                <w:tab w:val="left" w:pos="1260"/>
              </w:tabs>
              <w:spacing w:after="160" w:line="259" w:lineRule="auto"/>
              <w:contextualSpacing/>
              <w:rPr>
                <w:rFonts w:eastAsiaTheme="minorEastAsia"/>
                <w:b/>
                <w:bCs/>
                <w:szCs w:val="24"/>
              </w:rPr>
            </w:pPr>
            <w:r w:rsidRPr="00664DD0">
              <w:rPr>
                <w:rFonts w:eastAsiaTheme="minorEastAsia"/>
                <w:b/>
                <w:bCs/>
                <w:szCs w:val="24"/>
              </w:rPr>
              <w:t>31.285,00 eur</w:t>
            </w:r>
          </w:p>
        </w:tc>
      </w:tr>
      <w:tr w:rsidR="00075E50" w:rsidRPr="00075E50" w14:paraId="4C6A0BE0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0D124A1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 T130921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11B0F314" w14:textId="77777777" w:rsidR="00075E50" w:rsidRPr="00075E50" w:rsidRDefault="00075E50" w:rsidP="00075E50">
            <w:pPr>
              <w:tabs>
                <w:tab w:val="left" w:pos="1260"/>
              </w:tabs>
              <w:spacing w:after="0" w:line="259" w:lineRule="auto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BEHAVE</w:t>
            </w:r>
          </w:p>
        </w:tc>
      </w:tr>
      <w:tr w:rsidR="00075E50" w:rsidRPr="00075E50" w14:paraId="5CAEF156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1B566067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5BBD0298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7D195D61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Do povećanja na financijskom planu dolazi jer je potrebno provesti nabavu usluga Vanjskog stručnjaka za razmjenu iskustava, </w:t>
            </w:r>
            <w:r w:rsidRPr="00075E50">
              <w:rPr>
                <w:rFonts w:eastAsiaTheme="minorEastAsia"/>
                <w:szCs w:val="24"/>
              </w:rPr>
              <w:lastRenderedPageBreak/>
              <w:t xml:space="preserve">identifikaciju i provjeru dobrih praksi u upravljanju otpadom, istraživanje, modeliranje scenarija za unaprjeđenje politika i njihovo praćenje, uključujući istraživanje lokalnog ponašanja. </w:t>
            </w:r>
          </w:p>
          <w:p w14:paraId="51203C1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4794B032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D510D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lastRenderedPageBreak/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B2D47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program Interreg EUROPE. Trajanje projekta je 48 mjeseci. Kroz navedeni program se financira 85% odobrenih troškova projekta, dok 15% odobrenih troškova financira DNŽ. (Planirano je tražiti sufinanciranje od Fonda za sufinanciranje). Planirani završetak projekta je u travnju 2029. godine.</w:t>
            </w:r>
          </w:p>
        </w:tc>
      </w:tr>
      <w:tr w:rsidR="00075E50" w:rsidRPr="00075E50" w14:paraId="6ACFBD0A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E3838DF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3DEA912A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 xml:space="preserve">Mjera 3.1.1. Unaprjeđenja gospodarenja vodama i otpadom </w:t>
            </w:r>
            <w:r w:rsidRPr="00075E50">
              <w:rPr>
                <w:rFonts w:eastAsia="Calibri"/>
                <w:szCs w:val="24"/>
              </w:rPr>
              <w:br/>
            </w:r>
          </w:p>
        </w:tc>
      </w:tr>
      <w:tr w:rsidR="00075E50" w:rsidRPr="00075E50" w14:paraId="0039B4FC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3E941F18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5379BC4D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 xml:space="preserve">68.819,00 eur </w:t>
            </w:r>
          </w:p>
        </w:tc>
      </w:tr>
      <w:tr w:rsidR="00075E50" w:rsidRPr="00075E50" w14:paraId="74A9D709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40E0E750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0F16B1A6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+ 12.851,00 eur</w:t>
            </w:r>
          </w:p>
        </w:tc>
      </w:tr>
      <w:tr w:rsidR="00075E50" w:rsidRPr="00075E50" w14:paraId="4D322525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32AB7B24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 T130922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779FEC1E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ACTIVE</w:t>
            </w:r>
          </w:p>
        </w:tc>
      </w:tr>
      <w:tr w:rsidR="00075E50" w:rsidRPr="00075E50" w14:paraId="2E29BF19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17C7EC2A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6BBBB410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1AF7BB7B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Do povećanja na financijskom planu dolazi obzirom da raste broj radnih sati kako bi bili u mogućnosti iskoristiti ukupan projektni budžet određen za troškove osoblja.</w:t>
            </w:r>
          </w:p>
          <w:p w14:paraId="2CE0264A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46D190AD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4F03C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0F294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program Integrirani teritorijalni program 2021.-2027.</w:t>
            </w:r>
          </w:p>
          <w:p w14:paraId="48F70E3A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Trajanje projekta je 36 mjeseci (uključuje razdoblje retroaktivnih troškova za DNŽ kao nositelja projekta). Kroz navedeni program se financira 73,97% odobrenih troškova projekta, dok ostatak odobrenih troškova financira DNŽ. Odobreno je sufinanciranje od Fonda za sufinanciranje. Planirani završetak projekta je u prosincu 2026. godine.</w:t>
            </w:r>
          </w:p>
          <w:p w14:paraId="48E9A7A7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64FA2347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70A822F9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7D529A66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 xml:space="preserve">Mjera 2.1.5. Unaprjeđenje sportske i rekreacijske infrastrukture i programa </w:t>
            </w:r>
            <w:r w:rsidRPr="00075E50">
              <w:rPr>
                <w:rFonts w:eastAsia="Calibri"/>
                <w:szCs w:val="24"/>
              </w:rPr>
              <w:br/>
            </w:r>
          </w:p>
        </w:tc>
      </w:tr>
      <w:tr w:rsidR="00075E50" w:rsidRPr="00075E50" w14:paraId="0BA41D0C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6B284E1B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0449508E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 xml:space="preserve">113.415,00 eur </w:t>
            </w:r>
          </w:p>
        </w:tc>
      </w:tr>
      <w:tr w:rsidR="00075E50" w:rsidRPr="00075E50" w14:paraId="2EC12394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31FB1773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08BF5233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+ 31.175,00 eur</w:t>
            </w:r>
          </w:p>
        </w:tc>
      </w:tr>
      <w:tr w:rsidR="00075E50" w:rsidRPr="00075E50" w14:paraId="64812343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427EAF5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</w:t>
            </w:r>
          </w:p>
          <w:p w14:paraId="1118AC5E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K130923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7A9941E0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AdriACTIVE</w:t>
            </w:r>
          </w:p>
        </w:tc>
      </w:tr>
      <w:tr w:rsidR="00075E50" w:rsidRPr="00075E50" w14:paraId="4F6F4D26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4932A8F7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3788ED96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1B0F75E0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Do smanjenja na financijskom planu dolazi obzirom da imamo preciznije informacije o aktivnostima koje će se realizirati kroz javnu nabavu u 2026. godini. </w:t>
            </w:r>
          </w:p>
          <w:p w14:paraId="3B29D8CF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77B2CB80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F7D5F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9AC29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613E641A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  <w:highlight w:val="yellow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program Interreg Italija – Hrvatska. Trajanje projekta je 42 mjeseca. Kroz navedeni program se financira 80% odobrenih troškova projekta, dok ostatak odobrenih troškova financira DNŽ. Planirani završetak projekta je u prosincu 2028. godine.</w:t>
            </w:r>
          </w:p>
          <w:p w14:paraId="31933707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075E50" w:rsidRPr="00075E50" w14:paraId="0580770D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135E40A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lastRenderedPageBreak/>
              <w:t>Provedbeni program - Mjera</w:t>
            </w:r>
          </w:p>
        </w:tc>
        <w:tc>
          <w:tcPr>
            <w:tcW w:w="7088" w:type="dxa"/>
          </w:tcPr>
          <w:p w14:paraId="2B7A14E6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="Calibri"/>
                <w:b/>
                <w:bCs/>
                <w:szCs w:val="24"/>
              </w:rPr>
              <w:t>1.3.2. Razvoj selektivnih oblika turizma</w:t>
            </w:r>
          </w:p>
        </w:tc>
      </w:tr>
      <w:tr w:rsidR="00075E50" w:rsidRPr="00075E50" w14:paraId="0CEB2C75" w14:textId="77777777" w:rsidTr="00141BA7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520" w:type="dxa"/>
            <w:shd w:val="clear" w:color="auto" w:fill="FFFFFF" w:themeFill="background1"/>
          </w:tcPr>
          <w:p w14:paraId="2C63E9BE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100AE476" w14:textId="77777777" w:rsidR="00075E50" w:rsidRPr="00075E50" w:rsidRDefault="00075E50" w:rsidP="00075E50">
            <w:pPr>
              <w:tabs>
                <w:tab w:val="left" w:pos="1260"/>
              </w:tabs>
              <w:spacing w:after="160" w:line="257" w:lineRule="auto"/>
              <w:rPr>
                <w:rFonts w:eastAsia="Calibri"/>
                <w:szCs w:val="24"/>
              </w:rPr>
            </w:pPr>
            <w:r w:rsidRPr="00075E50">
              <w:rPr>
                <w:rFonts w:eastAsia="Calibri"/>
                <w:b/>
                <w:bCs/>
                <w:szCs w:val="24"/>
              </w:rPr>
              <w:t xml:space="preserve">307.695,00 eur </w:t>
            </w:r>
          </w:p>
        </w:tc>
      </w:tr>
      <w:tr w:rsidR="00075E50" w:rsidRPr="00075E50" w14:paraId="1068B08F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351530B6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08FA9667" w14:textId="77777777" w:rsidR="00075E50" w:rsidRPr="00075E50" w:rsidRDefault="00075E50" w:rsidP="00075E50">
            <w:pPr>
              <w:numPr>
                <w:ilvl w:val="0"/>
                <w:numId w:val="1"/>
              </w:numPr>
              <w:tabs>
                <w:tab w:val="left" w:pos="1260"/>
              </w:tabs>
              <w:spacing w:after="160" w:line="259" w:lineRule="auto"/>
              <w:contextualSpacing/>
              <w:rPr>
                <w:rFonts w:eastAsiaTheme="minorHAnsi"/>
                <w:b/>
                <w:bCs/>
                <w:szCs w:val="24"/>
              </w:rPr>
            </w:pPr>
            <w:r w:rsidRPr="00664DD0">
              <w:rPr>
                <w:rFonts w:eastAsiaTheme="minorHAnsi"/>
                <w:b/>
                <w:bCs/>
                <w:szCs w:val="24"/>
              </w:rPr>
              <w:t>10.684,00 eur</w:t>
            </w:r>
          </w:p>
        </w:tc>
      </w:tr>
      <w:tr w:rsidR="00075E50" w:rsidRPr="00075E50" w14:paraId="0EEBA0C8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1B4A07D6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</w:t>
            </w:r>
          </w:p>
          <w:p w14:paraId="021B64D4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K130924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6FF7C273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Poduzetnički inkubator Orebić</w:t>
            </w:r>
          </w:p>
        </w:tc>
      </w:tr>
      <w:tr w:rsidR="00075E50" w:rsidRPr="00075E50" w14:paraId="2500B5B8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0083CB89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5B24070F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102F9E73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Smanjujemo financijski plan obzirom da se planirani početak projekta prolongirao tek za rujan 2026. godine.</w:t>
            </w:r>
          </w:p>
          <w:p w14:paraId="0DDE521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3161BA45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81A81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D855B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ITP program za otoke. Trajanje projekta je 24 mjeseca.</w:t>
            </w:r>
          </w:p>
        </w:tc>
      </w:tr>
      <w:tr w:rsidR="00075E50" w:rsidRPr="00075E50" w14:paraId="5269DBF7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0D33A41D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112BA51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Ne nalazi se u Planu razvoja, ali možemo ga vezati uz </w:t>
            </w:r>
            <w:r w:rsidRPr="00075E50">
              <w:rPr>
                <w:rFonts w:eastAsia="Calibri"/>
                <w:szCs w:val="24"/>
              </w:rPr>
              <w:t>Mjeru 1.1.2. Poboljšanje kvalitete poduzetničke infrastrukture i potpornih programa</w:t>
            </w:r>
          </w:p>
        </w:tc>
      </w:tr>
      <w:tr w:rsidR="00075E50" w:rsidRPr="00075E50" w14:paraId="3EEC5B3D" w14:textId="77777777" w:rsidTr="00141BA7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520" w:type="dxa"/>
            <w:shd w:val="clear" w:color="auto" w:fill="FFFFFF" w:themeFill="background1"/>
          </w:tcPr>
          <w:p w14:paraId="422886CB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27C80173" w14:textId="77777777" w:rsidR="00075E50" w:rsidRPr="00075E50" w:rsidRDefault="00075E50" w:rsidP="00075E50">
            <w:pPr>
              <w:tabs>
                <w:tab w:val="left" w:pos="1260"/>
              </w:tabs>
              <w:spacing w:after="160" w:line="257" w:lineRule="auto"/>
              <w:rPr>
                <w:rFonts w:eastAsia="Calibri"/>
                <w:szCs w:val="24"/>
              </w:rPr>
            </w:pPr>
            <w:r w:rsidRPr="00075E50">
              <w:rPr>
                <w:rFonts w:eastAsia="Calibri"/>
                <w:b/>
                <w:bCs/>
                <w:szCs w:val="24"/>
              </w:rPr>
              <w:t xml:space="preserve">30.010,00 eur </w:t>
            </w:r>
          </w:p>
        </w:tc>
      </w:tr>
      <w:tr w:rsidR="00075E50" w:rsidRPr="00075E50" w14:paraId="258F296D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0C75116C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022A230C" w14:textId="77777777" w:rsidR="00075E50" w:rsidRPr="00075E50" w:rsidRDefault="00075E50" w:rsidP="00075E50">
            <w:pPr>
              <w:numPr>
                <w:ilvl w:val="0"/>
                <w:numId w:val="1"/>
              </w:numPr>
              <w:tabs>
                <w:tab w:val="left" w:pos="1260"/>
              </w:tabs>
              <w:spacing w:after="160" w:line="259" w:lineRule="auto"/>
              <w:contextualSpacing/>
              <w:rPr>
                <w:rFonts w:eastAsiaTheme="minorHAnsi"/>
                <w:b/>
                <w:bCs/>
                <w:szCs w:val="24"/>
              </w:rPr>
            </w:pPr>
            <w:r w:rsidRPr="00664DD0">
              <w:rPr>
                <w:rFonts w:eastAsiaTheme="minorHAnsi"/>
                <w:b/>
                <w:bCs/>
                <w:szCs w:val="24"/>
              </w:rPr>
              <w:t>28.490,00 eur</w:t>
            </w:r>
          </w:p>
        </w:tc>
      </w:tr>
      <w:tr w:rsidR="00075E50" w:rsidRPr="00075E50" w14:paraId="5B0AA12B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0034F892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</w:t>
            </w:r>
          </w:p>
          <w:p w14:paraId="0B30A57A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K130925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6448E1C8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Centar Kuvenat</w:t>
            </w:r>
          </w:p>
        </w:tc>
      </w:tr>
      <w:tr w:rsidR="00075E50" w:rsidRPr="00075E50" w14:paraId="2192A660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41D5D247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42F0B799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27C03F33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Smanjujemo financijski plan obzirom da se planirani početak projekta prolongirao tek za srpanj 2026. godine.</w:t>
            </w:r>
          </w:p>
          <w:p w14:paraId="15456078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435B8603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56EFE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FD000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ITP program za otoke. Trajanje projekta je 24 mjeseci. Kroz navedeni program financira se 76,77% troškova, dok ostatak troškova financiraju projektni partneri (Općina Orebić, JU DNŽ i DUNEA). Planirani početak projekta je u kolovozu 2026.</w:t>
            </w:r>
          </w:p>
        </w:tc>
      </w:tr>
      <w:tr w:rsidR="00075E50" w:rsidRPr="00075E50" w14:paraId="28377AEF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930FE3A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5795C871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Ne nalazi se u Planu razvoja, ali možemo ga vezati uz Mjeru 3.3.1. Očuvanje, valorizacija i održivo korištenje prirodne baštine</w:t>
            </w:r>
          </w:p>
        </w:tc>
      </w:tr>
      <w:tr w:rsidR="00075E50" w:rsidRPr="00075E50" w14:paraId="65528B4C" w14:textId="77777777" w:rsidTr="00141BA7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520" w:type="dxa"/>
            <w:shd w:val="clear" w:color="auto" w:fill="FFFFFF" w:themeFill="background1"/>
          </w:tcPr>
          <w:p w14:paraId="7373DB2B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3EABF13D" w14:textId="77777777" w:rsidR="00075E50" w:rsidRPr="00075E50" w:rsidRDefault="00075E50" w:rsidP="00075E50">
            <w:pPr>
              <w:tabs>
                <w:tab w:val="left" w:pos="1260"/>
              </w:tabs>
              <w:spacing w:after="160" w:line="257" w:lineRule="auto"/>
              <w:rPr>
                <w:rFonts w:eastAsia="Calibri"/>
                <w:szCs w:val="24"/>
              </w:rPr>
            </w:pPr>
            <w:r w:rsidRPr="00075E50">
              <w:rPr>
                <w:rFonts w:eastAsia="Calibri"/>
                <w:b/>
                <w:bCs/>
                <w:szCs w:val="24"/>
              </w:rPr>
              <w:t xml:space="preserve">22.510,00 eur </w:t>
            </w:r>
          </w:p>
        </w:tc>
      </w:tr>
      <w:tr w:rsidR="00075E50" w:rsidRPr="00075E50" w14:paraId="6B933369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AB6D028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425C5770" w14:textId="77777777" w:rsidR="00075E50" w:rsidRPr="00075E50" w:rsidRDefault="00075E50" w:rsidP="00075E50">
            <w:pPr>
              <w:numPr>
                <w:ilvl w:val="0"/>
                <w:numId w:val="1"/>
              </w:numPr>
              <w:tabs>
                <w:tab w:val="left" w:pos="1260"/>
              </w:tabs>
              <w:spacing w:after="160" w:line="259" w:lineRule="auto"/>
              <w:contextualSpacing/>
              <w:rPr>
                <w:rFonts w:eastAsiaTheme="minorHAnsi"/>
                <w:b/>
                <w:bCs/>
                <w:szCs w:val="24"/>
              </w:rPr>
            </w:pPr>
            <w:r w:rsidRPr="00664DD0">
              <w:rPr>
                <w:rFonts w:eastAsiaTheme="minorHAnsi"/>
                <w:b/>
                <w:bCs/>
                <w:szCs w:val="24"/>
              </w:rPr>
              <w:t>10.703,00 eur</w:t>
            </w:r>
          </w:p>
        </w:tc>
      </w:tr>
      <w:tr w:rsidR="00075E50" w:rsidRPr="00075E50" w14:paraId="3D1FB1FD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0928272D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Tekući projekt</w:t>
            </w:r>
          </w:p>
          <w:p w14:paraId="6473AFB4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K130925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45287BBC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FRANCISCANA</w:t>
            </w:r>
          </w:p>
        </w:tc>
      </w:tr>
      <w:tr w:rsidR="00075E50" w:rsidRPr="00075E50" w14:paraId="5CC52014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03FC16D3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79043CF1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32A2F4C5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Novo ugovoreni projekt kojem je početak provođenja planiran za srpanj 2026. godine.</w:t>
            </w:r>
          </w:p>
          <w:p w14:paraId="3094EFED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640032AA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C75F6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617EA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Projekt se financira 85% iz Interreg Croatia – Bosnia and Herzegovina – Montenegro programa, dok 15% odobrenih troškova financira DNŽ. Trajanje projekta je 24 mjeseci.    </w:t>
            </w:r>
          </w:p>
        </w:tc>
      </w:tr>
      <w:tr w:rsidR="00075E50" w:rsidRPr="00075E50" w14:paraId="724AED01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76A4889C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2119B53F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Ne nalazi se u Planu razvoja, ali možemo ga vezati uz Mjeru 3.3.1. Očuvanje, valorizacija i održivo korištenje prirodne baštine</w:t>
            </w:r>
          </w:p>
        </w:tc>
      </w:tr>
      <w:tr w:rsidR="00075E50" w:rsidRPr="00075E50" w14:paraId="4CE35319" w14:textId="77777777" w:rsidTr="00141BA7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520" w:type="dxa"/>
            <w:shd w:val="clear" w:color="auto" w:fill="FFFFFF" w:themeFill="background1"/>
          </w:tcPr>
          <w:p w14:paraId="3F732544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3F697CBE" w14:textId="77777777" w:rsidR="00075E50" w:rsidRPr="00075E50" w:rsidRDefault="00075E50" w:rsidP="00075E50">
            <w:pPr>
              <w:tabs>
                <w:tab w:val="left" w:pos="1260"/>
              </w:tabs>
              <w:spacing w:after="160" w:line="257" w:lineRule="auto"/>
              <w:rPr>
                <w:rFonts w:eastAsia="Calibri"/>
                <w:szCs w:val="24"/>
              </w:rPr>
            </w:pPr>
            <w:r w:rsidRPr="00075E50">
              <w:rPr>
                <w:rFonts w:eastAsia="Calibri"/>
                <w:b/>
                <w:bCs/>
                <w:szCs w:val="24"/>
              </w:rPr>
              <w:t xml:space="preserve">207.540,00 eur </w:t>
            </w:r>
          </w:p>
        </w:tc>
      </w:tr>
      <w:tr w:rsidR="00075E50" w:rsidRPr="00075E50" w14:paraId="7F148E14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47F7CA43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08174090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="Calibri"/>
                <w:b/>
                <w:bCs/>
                <w:szCs w:val="24"/>
              </w:rPr>
            </w:pPr>
            <w:r w:rsidRPr="00075E50">
              <w:rPr>
                <w:rFonts w:eastAsia="Calibri"/>
                <w:b/>
                <w:bCs/>
                <w:szCs w:val="24"/>
              </w:rPr>
              <w:t>+ 207.540,00 eur</w:t>
            </w:r>
          </w:p>
        </w:tc>
      </w:tr>
      <w:tr w:rsidR="00075E50" w:rsidRPr="00075E50" w14:paraId="7A4CEF63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529B973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  <w:u w:val="single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lastRenderedPageBreak/>
              <w:t>Tekući projekt</w:t>
            </w:r>
          </w:p>
          <w:p w14:paraId="36040B71" w14:textId="77777777" w:rsidR="00075E50" w:rsidRPr="00075E50" w:rsidRDefault="00075E50" w:rsidP="00075E50">
            <w:pPr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K130925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5437C351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b/>
                <w:bCs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  <w:u w:val="single"/>
              </w:rPr>
              <w:t>RIPPLE</w:t>
            </w:r>
          </w:p>
        </w:tc>
      </w:tr>
      <w:tr w:rsidR="00075E50" w:rsidRPr="00075E50" w14:paraId="5B776DFB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7488978E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Obrazloženje:</w:t>
            </w:r>
          </w:p>
        </w:tc>
        <w:tc>
          <w:tcPr>
            <w:tcW w:w="7088" w:type="dxa"/>
          </w:tcPr>
          <w:p w14:paraId="372B26AF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  <w:p w14:paraId="0D77EA68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Novo ugovoreni projekt kojem je početak provođenja planiran za rujan 2026. godine.</w:t>
            </w:r>
          </w:p>
          <w:p w14:paraId="4C6861A9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</w:p>
        </w:tc>
      </w:tr>
      <w:tr w:rsidR="00075E50" w:rsidRPr="00075E50" w14:paraId="6EDCD8E8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30B01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9F084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Theme="minorEastAsia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>Sredstva za realizaciju projekta planiraju se osigurati kroz program HORIZON EUROPE. Trajanje projekta je 48 mjeseca. Kroz navedeni program se financira 100% odobrenih troškova projekta. Planirani završetak projekta je u 31. kolovoza 2030. godine.</w:t>
            </w:r>
          </w:p>
        </w:tc>
      </w:tr>
      <w:tr w:rsidR="00075E50" w:rsidRPr="00075E50" w14:paraId="2C098FB3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97A3E22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Provedbeni program - Mjera</w:t>
            </w:r>
          </w:p>
        </w:tc>
        <w:tc>
          <w:tcPr>
            <w:tcW w:w="7088" w:type="dxa"/>
          </w:tcPr>
          <w:p w14:paraId="51AE6FF3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szCs w:val="24"/>
              </w:rPr>
              <w:t xml:space="preserve">Ne nalazi se u Planu razvoja, ali možemo ga vezati uz Mjeru </w:t>
            </w:r>
          </w:p>
        </w:tc>
      </w:tr>
      <w:tr w:rsidR="00075E50" w:rsidRPr="00075E50" w14:paraId="5FA39B1C" w14:textId="77777777" w:rsidTr="00141BA7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520" w:type="dxa"/>
            <w:shd w:val="clear" w:color="auto" w:fill="FFFFFF" w:themeFill="background1"/>
          </w:tcPr>
          <w:p w14:paraId="05DA9861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I. izmjena finan. plana 2026.</w:t>
            </w:r>
          </w:p>
        </w:tc>
        <w:tc>
          <w:tcPr>
            <w:tcW w:w="7088" w:type="dxa"/>
          </w:tcPr>
          <w:p w14:paraId="2E146641" w14:textId="77777777" w:rsidR="00075E50" w:rsidRPr="00075E50" w:rsidRDefault="00075E50" w:rsidP="00075E50">
            <w:pPr>
              <w:tabs>
                <w:tab w:val="left" w:pos="1260"/>
              </w:tabs>
              <w:spacing w:after="160" w:line="257" w:lineRule="auto"/>
              <w:rPr>
                <w:rFonts w:eastAsia="Calibri"/>
                <w:szCs w:val="24"/>
              </w:rPr>
            </w:pPr>
            <w:r w:rsidRPr="00075E50">
              <w:rPr>
                <w:rFonts w:eastAsia="Calibri"/>
                <w:b/>
                <w:bCs/>
                <w:szCs w:val="24"/>
              </w:rPr>
              <w:t xml:space="preserve">16.270,00 eur </w:t>
            </w:r>
          </w:p>
        </w:tc>
      </w:tr>
      <w:tr w:rsidR="00075E50" w:rsidRPr="00075E50" w14:paraId="151ADAE3" w14:textId="77777777" w:rsidTr="00141BA7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28276A9" w14:textId="77777777" w:rsidR="00075E50" w:rsidRPr="00075E50" w:rsidRDefault="00075E50" w:rsidP="00075E50">
            <w:pPr>
              <w:spacing w:after="0"/>
              <w:rPr>
                <w:rFonts w:eastAsia="Calibri"/>
                <w:szCs w:val="24"/>
              </w:rPr>
            </w:pPr>
            <w:r w:rsidRPr="00075E50">
              <w:rPr>
                <w:rFonts w:eastAsiaTheme="minorEastAsia"/>
                <w:b/>
                <w:bCs/>
                <w:szCs w:val="24"/>
              </w:rPr>
              <w:t>Povećanje/smanjenje</w:t>
            </w:r>
          </w:p>
        </w:tc>
        <w:tc>
          <w:tcPr>
            <w:tcW w:w="7088" w:type="dxa"/>
          </w:tcPr>
          <w:p w14:paraId="020F040B" w14:textId="77777777" w:rsidR="00075E50" w:rsidRPr="00075E50" w:rsidRDefault="00075E50" w:rsidP="00075E50">
            <w:pPr>
              <w:tabs>
                <w:tab w:val="left" w:pos="1260"/>
              </w:tabs>
              <w:spacing w:after="0"/>
              <w:rPr>
                <w:rFonts w:eastAsia="Calibri"/>
                <w:b/>
                <w:bCs/>
                <w:szCs w:val="24"/>
              </w:rPr>
            </w:pPr>
            <w:r w:rsidRPr="00075E50">
              <w:rPr>
                <w:rFonts w:eastAsia="Calibri"/>
                <w:b/>
                <w:bCs/>
                <w:szCs w:val="24"/>
              </w:rPr>
              <w:t>+ 16.270,00 eur</w:t>
            </w:r>
          </w:p>
        </w:tc>
      </w:tr>
    </w:tbl>
    <w:p w14:paraId="424BF57B" w14:textId="77777777" w:rsidR="00075E50" w:rsidRPr="00075E50" w:rsidRDefault="00075E50" w:rsidP="00075E50">
      <w:pPr>
        <w:spacing w:after="0"/>
        <w:rPr>
          <w:rFonts w:eastAsia="Calibri"/>
          <w:szCs w:val="24"/>
        </w:rPr>
      </w:pPr>
    </w:p>
    <w:p w14:paraId="6CC68BC3" w14:textId="77777777" w:rsidR="00075E50" w:rsidRDefault="00075E50" w:rsidP="00075E50">
      <w:pPr>
        <w:spacing w:after="0"/>
        <w:rPr>
          <w:szCs w:val="24"/>
        </w:rPr>
      </w:pPr>
    </w:p>
    <w:p w14:paraId="6E29BD81" w14:textId="77777777" w:rsidR="00075E50" w:rsidRDefault="00075E50" w:rsidP="00075E50">
      <w:pPr>
        <w:spacing w:after="0"/>
        <w:rPr>
          <w:szCs w:val="24"/>
        </w:rPr>
      </w:pPr>
    </w:p>
    <w:sectPr w:rsidR="00075E50" w:rsidSect="00645FA9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63755"/>
    <w:multiLevelType w:val="hybridMultilevel"/>
    <w:tmpl w:val="526A3772"/>
    <w:lvl w:ilvl="0" w:tplc="22C2E11A">
      <w:start w:val="7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EE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48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D5"/>
    <w:rsid w:val="0000378B"/>
    <w:rsid w:val="00023282"/>
    <w:rsid w:val="00032314"/>
    <w:rsid w:val="00034FFE"/>
    <w:rsid w:val="00040239"/>
    <w:rsid w:val="00043499"/>
    <w:rsid w:val="00075E50"/>
    <w:rsid w:val="000A6B5B"/>
    <w:rsid w:val="000B3B49"/>
    <w:rsid w:val="000E17F5"/>
    <w:rsid w:val="000F1CB0"/>
    <w:rsid w:val="000F7578"/>
    <w:rsid w:val="001077CB"/>
    <w:rsid w:val="00123D60"/>
    <w:rsid w:val="001456A8"/>
    <w:rsid w:val="001678F3"/>
    <w:rsid w:val="00184A94"/>
    <w:rsid w:val="001A771F"/>
    <w:rsid w:val="001F7F4E"/>
    <w:rsid w:val="00281AD5"/>
    <w:rsid w:val="002875DF"/>
    <w:rsid w:val="002A2B2E"/>
    <w:rsid w:val="002F6452"/>
    <w:rsid w:val="0036276D"/>
    <w:rsid w:val="0037245B"/>
    <w:rsid w:val="00374894"/>
    <w:rsid w:val="003B0B95"/>
    <w:rsid w:val="003C3709"/>
    <w:rsid w:val="003D47B9"/>
    <w:rsid w:val="003E4146"/>
    <w:rsid w:val="003F3F48"/>
    <w:rsid w:val="00404AA0"/>
    <w:rsid w:val="0043696B"/>
    <w:rsid w:val="00443956"/>
    <w:rsid w:val="00444761"/>
    <w:rsid w:val="004656A8"/>
    <w:rsid w:val="0046661C"/>
    <w:rsid w:val="004C6C16"/>
    <w:rsid w:val="004E301A"/>
    <w:rsid w:val="004E7F62"/>
    <w:rsid w:val="004F18B8"/>
    <w:rsid w:val="004F3E94"/>
    <w:rsid w:val="00505ADC"/>
    <w:rsid w:val="00552EDF"/>
    <w:rsid w:val="005532C4"/>
    <w:rsid w:val="0056311B"/>
    <w:rsid w:val="0057056B"/>
    <w:rsid w:val="005740BD"/>
    <w:rsid w:val="005834DD"/>
    <w:rsid w:val="005975E5"/>
    <w:rsid w:val="005A7952"/>
    <w:rsid w:val="006108F3"/>
    <w:rsid w:val="00610BEC"/>
    <w:rsid w:val="006175F1"/>
    <w:rsid w:val="006275C0"/>
    <w:rsid w:val="00645FA9"/>
    <w:rsid w:val="00664DD0"/>
    <w:rsid w:val="00696D1C"/>
    <w:rsid w:val="006A67D3"/>
    <w:rsid w:val="006C1E2E"/>
    <w:rsid w:val="006E32FD"/>
    <w:rsid w:val="007103A5"/>
    <w:rsid w:val="0075105F"/>
    <w:rsid w:val="00774D8B"/>
    <w:rsid w:val="007B3F7D"/>
    <w:rsid w:val="007B487F"/>
    <w:rsid w:val="007E0C9D"/>
    <w:rsid w:val="00835241"/>
    <w:rsid w:val="008439DD"/>
    <w:rsid w:val="008548A5"/>
    <w:rsid w:val="00854AF5"/>
    <w:rsid w:val="008C700A"/>
    <w:rsid w:val="008D48CF"/>
    <w:rsid w:val="008D7294"/>
    <w:rsid w:val="00943947"/>
    <w:rsid w:val="00964CFE"/>
    <w:rsid w:val="00995922"/>
    <w:rsid w:val="00A408D8"/>
    <w:rsid w:val="00A60941"/>
    <w:rsid w:val="00A921BA"/>
    <w:rsid w:val="00A9392A"/>
    <w:rsid w:val="00A940D6"/>
    <w:rsid w:val="00AD2C71"/>
    <w:rsid w:val="00AE0928"/>
    <w:rsid w:val="00AE4549"/>
    <w:rsid w:val="00B03322"/>
    <w:rsid w:val="00B40683"/>
    <w:rsid w:val="00BB6EF3"/>
    <w:rsid w:val="00BD6550"/>
    <w:rsid w:val="00BE6CB3"/>
    <w:rsid w:val="00C15A42"/>
    <w:rsid w:val="00C35553"/>
    <w:rsid w:val="00C54AF1"/>
    <w:rsid w:val="00CB10AF"/>
    <w:rsid w:val="00CC1903"/>
    <w:rsid w:val="00CD61F7"/>
    <w:rsid w:val="00CE5609"/>
    <w:rsid w:val="00CF4022"/>
    <w:rsid w:val="00D1099E"/>
    <w:rsid w:val="00D440C4"/>
    <w:rsid w:val="00D66C3A"/>
    <w:rsid w:val="00D90A52"/>
    <w:rsid w:val="00DA4447"/>
    <w:rsid w:val="00EA2BEA"/>
    <w:rsid w:val="00F23677"/>
    <w:rsid w:val="00F65615"/>
    <w:rsid w:val="00F858E1"/>
    <w:rsid w:val="00FC155F"/>
    <w:rsid w:val="00FC3C9F"/>
    <w:rsid w:val="00FD09D7"/>
    <w:rsid w:val="00FD2348"/>
    <w:rsid w:val="00FD564A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691D"/>
  <w15:chartTrackingRefBased/>
  <w15:docId w15:val="{7E3E71AF-E10D-4AED-AA47-8C8E7633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AD5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FE"/>
    <w:rPr>
      <w:rFonts w:ascii="Segoe UI" w:eastAsia="Times New Roman" w:hAnsi="Segoe UI" w:cs="Segoe UI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FD2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D2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6C1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10</Pages>
  <Words>2770</Words>
  <Characters>15794</Characters>
  <Application>Microsoft Office Word</Application>
  <DocSecurity>0</DocSecurity>
  <Lines>131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MARIJA</cp:lastModifiedBy>
  <cp:revision>13</cp:revision>
  <cp:lastPrinted>2019-06-19T08:03:00Z</cp:lastPrinted>
  <dcterms:created xsi:type="dcterms:W3CDTF">2024-11-29T12:09:00Z</dcterms:created>
  <dcterms:modified xsi:type="dcterms:W3CDTF">2026-06-16T08:00:00Z</dcterms:modified>
</cp:coreProperties>
</file>